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03" w:rsidRPr="00DA21E6" w:rsidRDefault="00466803" w:rsidP="00466803">
      <w:pPr>
        <w:spacing w:after="0" w:line="240" w:lineRule="auto"/>
        <w:jc w:val="right"/>
        <w:rPr>
          <w:rFonts w:ascii="Times New Roman" w:eastAsia="Times New Roman" w:hAnsi="Times New Roman" w:cs="Times New Roman"/>
          <w:sz w:val="28"/>
          <w:szCs w:val="40"/>
          <w:lang w:eastAsia="ru-RU"/>
        </w:rPr>
      </w:pPr>
    </w:p>
    <w:p w:rsidR="00466803" w:rsidRDefault="00E26A82" w:rsidP="00466803">
      <w:pPr>
        <w:spacing w:after="0" w:line="240" w:lineRule="auto"/>
        <w:jc w:val="center"/>
        <w:rPr>
          <w:rFonts w:ascii="Times New Roman" w:hAnsi="Times New Roman" w:cs="Times New Roman"/>
          <w:spacing w:val="80"/>
          <w:sz w:val="28"/>
          <w:szCs w:val="28"/>
        </w:rPr>
      </w:pPr>
      <w:r>
        <w:rPr>
          <w:rFonts w:ascii="Times New Roman" w:hAnsi="Times New Roman" w:cs="Times New Roman"/>
          <w:spacing w:val="80"/>
          <w:sz w:val="28"/>
          <w:szCs w:val="28"/>
        </w:rPr>
        <w:t>ОТЧЕТ</w:t>
      </w:r>
    </w:p>
    <w:p w:rsidR="00C07828" w:rsidRPr="00B04131" w:rsidRDefault="00E26A82" w:rsidP="00C078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реализации</w:t>
      </w:r>
      <w:r w:rsidR="00B94232">
        <w:rPr>
          <w:rFonts w:ascii="Times New Roman" w:hAnsi="Times New Roman" w:cs="Times New Roman"/>
          <w:sz w:val="28"/>
          <w:szCs w:val="28"/>
        </w:rPr>
        <w:t xml:space="preserve"> </w:t>
      </w:r>
      <w:r>
        <w:rPr>
          <w:rFonts w:ascii="Times New Roman" w:hAnsi="Times New Roman" w:cs="Times New Roman"/>
          <w:sz w:val="28"/>
          <w:szCs w:val="28"/>
        </w:rPr>
        <w:t xml:space="preserve">плана </w:t>
      </w:r>
      <w:r w:rsidR="00C8123B" w:rsidRPr="0015347A">
        <w:rPr>
          <w:rFonts w:ascii="Times New Roman" w:hAnsi="Times New Roman" w:cs="Times New Roman"/>
          <w:sz w:val="28"/>
          <w:szCs w:val="28"/>
        </w:rPr>
        <w:t>мероприятий по противодействию коррупции</w:t>
      </w:r>
      <w:r w:rsidR="00C07828">
        <w:rPr>
          <w:rFonts w:ascii="Times New Roman" w:hAnsi="Times New Roman" w:cs="Times New Roman"/>
          <w:sz w:val="28"/>
          <w:szCs w:val="28"/>
        </w:rPr>
        <w:t xml:space="preserve"> </w:t>
      </w:r>
      <w:r w:rsidR="00C8123B" w:rsidRPr="0015347A">
        <w:rPr>
          <w:rFonts w:ascii="Times New Roman" w:hAnsi="Times New Roman" w:cs="Times New Roman"/>
          <w:sz w:val="28"/>
          <w:szCs w:val="28"/>
        </w:rPr>
        <w:t xml:space="preserve">на </w:t>
      </w:r>
      <w:r w:rsidR="00C8123B">
        <w:rPr>
          <w:rFonts w:ascii="Times New Roman" w:hAnsi="Times New Roman" w:cs="Times New Roman"/>
          <w:sz w:val="28"/>
          <w:szCs w:val="28"/>
        </w:rPr>
        <w:t>2018</w:t>
      </w:r>
      <w:r w:rsidR="00C8123B" w:rsidRPr="0015347A">
        <w:rPr>
          <w:rFonts w:ascii="Times New Roman" w:hAnsi="Times New Roman" w:cs="Times New Roman"/>
          <w:sz w:val="28"/>
          <w:szCs w:val="28"/>
        </w:rPr>
        <w:t xml:space="preserve"> – </w:t>
      </w:r>
      <w:r w:rsidR="00C8123B">
        <w:rPr>
          <w:rFonts w:ascii="Times New Roman" w:hAnsi="Times New Roman" w:cs="Times New Roman"/>
          <w:sz w:val="28"/>
          <w:szCs w:val="28"/>
        </w:rPr>
        <w:t>2020</w:t>
      </w:r>
      <w:r w:rsidR="00C8123B" w:rsidRPr="0015347A">
        <w:rPr>
          <w:rFonts w:ascii="Times New Roman" w:hAnsi="Times New Roman" w:cs="Times New Roman"/>
          <w:sz w:val="28"/>
          <w:szCs w:val="28"/>
        </w:rPr>
        <w:t xml:space="preserve"> годы</w:t>
      </w:r>
      <w:r w:rsidR="00C07828" w:rsidRPr="00C07828">
        <w:rPr>
          <w:rFonts w:ascii="Times New Roman" w:hAnsi="Times New Roman" w:cs="Times New Roman"/>
          <w:sz w:val="28"/>
          <w:szCs w:val="28"/>
        </w:rPr>
        <w:t xml:space="preserve"> </w:t>
      </w:r>
      <w:r w:rsidR="00C07828">
        <w:rPr>
          <w:rFonts w:ascii="Times New Roman" w:hAnsi="Times New Roman" w:cs="Times New Roman"/>
          <w:sz w:val="28"/>
          <w:szCs w:val="28"/>
        </w:rPr>
        <w:t>за 2020</w:t>
      </w:r>
    </w:p>
    <w:p w:rsidR="00C8123B" w:rsidRDefault="00C8123B" w:rsidP="00466803">
      <w:pPr>
        <w:spacing w:after="0" w:line="240" w:lineRule="auto"/>
        <w:jc w:val="center"/>
        <w:rPr>
          <w:rFonts w:ascii="Times New Roman" w:hAnsi="Times New Roman" w:cs="Times New Roman"/>
          <w:sz w:val="28"/>
          <w:szCs w:val="28"/>
        </w:rPr>
      </w:pPr>
    </w:p>
    <w:tbl>
      <w:tblPr>
        <w:tblStyle w:val="afe"/>
        <w:tblW w:w="0" w:type="auto"/>
        <w:tblLayout w:type="fixed"/>
        <w:tblLook w:val="04A0"/>
      </w:tblPr>
      <w:tblGrid>
        <w:gridCol w:w="675"/>
        <w:gridCol w:w="4395"/>
        <w:gridCol w:w="2126"/>
        <w:gridCol w:w="2408"/>
        <w:gridCol w:w="5105"/>
      </w:tblGrid>
      <w:tr w:rsidR="00E26A82" w:rsidRPr="00B67AE0" w:rsidTr="008555AD">
        <w:tc>
          <w:tcPr>
            <w:tcW w:w="675" w:type="dxa"/>
            <w:vAlign w:val="center"/>
          </w:tcPr>
          <w:p w:rsidR="00B730E3" w:rsidRDefault="00E26A82" w:rsidP="00B730E3">
            <w:pPr>
              <w:pStyle w:val="ConsPlusNormal"/>
              <w:ind w:firstLine="0"/>
              <w:jc w:val="center"/>
              <w:rPr>
                <w:rFonts w:ascii="Times New Roman" w:hAnsi="Times New Roman" w:cs="Times New Roman"/>
                <w:b/>
                <w:spacing w:val="-4"/>
                <w:sz w:val="24"/>
                <w:szCs w:val="24"/>
              </w:rPr>
            </w:pPr>
            <w:r w:rsidRPr="00B730E3">
              <w:rPr>
                <w:rFonts w:ascii="Times New Roman" w:hAnsi="Times New Roman" w:cs="Times New Roman"/>
                <w:b/>
                <w:spacing w:val="-4"/>
                <w:sz w:val="24"/>
                <w:szCs w:val="24"/>
              </w:rPr>
              <w:t xml:space="preserve">№ </w:t>
            </w:r>
          </w:p>
          <w:p w:rsidR="00E26A82" w:rsidRPr="00B730E3" w:rsidRDefault="00B730E3" w:rsidP="00B730E3">
            <w:pPr>
              <w:pStyle w:val="ConsPlusNormal"/>
              <w:ind w:firstLine="0"/>
              <w:jc w:val="center"/>
              <w:rPr>
                <w:rFonts w:ascii="Times New Roman" w:hAnsi="Times New Roman" w:cs="Times New Roman"/>
                <w:b/>
                <w:spacing w:val="-4"/>
                <w:sz w:val="24"/>
                <w:szCs w:val="24"/>
              </w:rPr>
            </w:pPr>
            <w:r>
              <w:rPr>
                <w:rFonts w:ascii="Times New Roman" w:hAnsi="Times New Roman" w:cs="Times New Roman"/>
                <w:b/>
                <w:spacing w:val="-4"/>
                <w:sz w:val="24"/>
                <w:szCs w:val="24"/>
              </w:rPr>
              <w:t>п</w:t>
            </w:r>
            <w:r w:rsidR="00E26A82" w:rsidRPr="00B730E3">
              <w:rPr>
                <w:rFonts w:ascii="Times New Roman" w:hAnsi="Times New Roman" w:cs="Times New Roman"/>
                <w:b/>
                <w:spacing w:val="-4"/>
                <w:sz w:val="24"/>
                <w:szCs w:val="24"/>
              </w:rPr>
              <w:t>/п</w:t>
            </w:r>
          </w:p>
        </w:tc>
        <w:tc>
          <w:tcPr>
            <w:tcW w:w="4395" w:type="dxa"/>
            <w:vAlign w:val="center"/>
          </w:tcPr>
          <w:p w:rsidR="00B94232" w:rsidRPr="00F051C7" w:rsidRDefault="00E26A82" w:rsidP="00EE2003">
            <w:pPr>
              <w:pStyle w:val="ConsPlusNormal"/>
              <w:spacing w:line="216" w:lineRule="auto"/>
              <w:ind w:firstLine="0"/>
              <w:jc w:val="center"/>
              <w:rPr>
                <w:rFonts w:ascii="Times New Roman" w:hAnsi="Times New Roman" w:cs="Times New Roman"/>
                <w:b/>
                <w:spacing w:val="-4"/>
                <w:sz w:val="25"/>
                <w:szCs w:val="25"/>
              </w:rPr>
            </w:pPr>
            <w:r w:rsidRPr="00F051C7">
              <w:rPr>
                <w:rFonts w:ascii="Times New Roman" w:hAnsi="Times New Roman" w:cs="Times New Roman"/>
                <w:b/>
                <w:spacing w:val="-4"/>
                <w:sz w:val="25"/>
                <w:szCs w:val="25"/>
              </w:rPr>
              <w:t>Наименование мероприятия</w:t>
            </w:r>
          </w:p>
          <w:p w:rsidR="00E26A82" w:rsidRPr="00F051C7" w:rsidRDefault="00E26A82" w:rsidP="00EE2003">
            <w:pPr>
              <w:pStyle w:val="ConsPlusNormal"/>
              <w:spacing w:line="216" w:lineRule="auto"/>
              <w:ind w:firstLine="0"/>
              <w:jc w:val="center"/>
              <w:rPr>
                <w:rFonts w:ascii="Times New Roman" w:hAnsi="Times New Roman" w:cs="Times New Roman"/>
                <w:b/>
                <w:spacing w:val="-4"/>
                <w:sz w:val="25"/>
                <w:szCs w:val="25"/>
              </w:rPr>
            </w:pPr>
          </w:p>
        </w:tc>
        <w:tc>
          <w:tcPr>
            <w:tcW w:w="2126" w:type="dxa"/>
            <w:vAlign w:val="center"/>
          </w:tcPr>
          <w:p w:rsidR="00B94232" w:rsidRPr="00F051C7" w:rsidRDefault="00E26A82" w:rsidP="00AB6C5F">
            <w:pPr>
              <w:pStyle w:val="ConsPlusNormal"/>
              <w:spacing w:line="216" w:lineRule="auto"/>
              <w:ind w:firstLine="0"/>
              <w:jc w:val="center"/>
              <w:rPr>
                <w:rFonts w:ascii="Times New Roman" w:hAnsi="Times New Roman" w:cs="Times New Roman"/>
                <w:b/>
                <w:spacing w:val="-4"/>
                <w:sz w:val="25"/>
                <w:szCs w:val="25"/>
              </w:rPr>
            </w:pPr>
            <w:r w:rsidRPr="00F051C7">
              <w:rPr>
                <w:rFonts w:ascii="Times New Roman" w:hAnsi="Times New Roman" w:cs="Times New Roman"/>
                <w:b/>
                <w:spacing w:val="-4"/>
                <w:sz w:val="25"/>
                <w:szCs w:val="25"/>
              </w:rPr>
              <w:t>Срок исполнения мероприятия</w:t>
            </w:r>
          </w:p>
          <w:p w:rsidR="00E26A82" w:rsidRPr="00F051C7" w:rsidRDefault="00E26A82" w:rsidP="00AB6C5F">
            <w:pPr>
              <w:pStyle w:val="ConsPlusNormal"/>
              <w:spacing w:line="216" w:lineRule="auto"/>
              <w:ind w:firstLine="0"/>
              <w:jc w:val="center"/>
              <w:rPr>
                <w:rFonts w:ascii="Times New Roman" w:hAnsi="Times New Roman" w:cs="Times New Roman"/>
                <w:b/>
                <w:spacing w:val="-4"/>
                <w:sz w:val="25"/>
                <w:szCs w:val="25"/>
              </w:rPr>
            </w:pPr>
          </w:p>
        </w:tc>
        <w:tc>
          <w:tcPr>
            <w:tcW w:w="2408" w:type="dxa"/>
            <w:vAlign w:val="center"/>
          </w:tcPr>
          <w:p w:rsidR="00E26A82" w:rsidRPr="00B730E3" w:rsidRDefault="00E26A82" w:rsidP="00AB6C5F">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 xml:space="preserve">Исполнитель </w:t>
            </w:r>
            <w:r w:rsidRPr="00B730E3">
              <w:rPr>
                <w:rFonts w:ascii="Times New Roman" w:hAnsi="Times New Roman" w:cs="Times New Roman"/>
                <w:b/>
                <w:spacing w:val="-4"/>
                <w:sz w:val="25"/>
                <w:szCs w:val="25"/>
              </w:rPr>
              <w:br/>
              <w:t>мероприятия</w:t>
            </w:r>
            <w:r w:rsidR="00EE2003" w:rsidRPr="00B730E3">
              <w:rPr>
                <w:rFonts w:ascii="Times New Roman" w:hAnsi="Times New Roman" w:cs="Times New Roman"/>
                <w:b/>
                <w:spacing w:val="-4"/>
                <w:sz w:val="25"/>
                <w:szCs w:val="25"/>
              </w:rPr>
              <w:t xml:space="preserve"> (наименование учреждения)</w:t>
            </w:r>
          </w:p>
        </w:tc>
        <w:tc>
          <w:tcPr>
            <w:tcW w:w="5105" w:type="dxa"/>
          </w:tcPr>
          <w:p w:rsidR="00E26A82" w:rsidRPr="00B730E3" w:rsidRDefault="00EE2003" w:rsidP="00AB6C5F">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Информация об исполнении (краткое описание)</w:t>
            </w:r>
          </w:p>
        </w:tc>
      </w:tr>
    </w:tbl>
    <w:p w:rsidR="00C8123B" w:rsidRPr="00511F3E" w:rsidRDefault="00C8123B" w:rsidP="00C8123B">
      <w:pPr>
        <w:spacing w:after="0"/>
        <w:rPr>
          <w:rFonts w:ascii="Times New Roman" w:hAnsi="Times New Roman" w:cs="Times New Roman"/>
          <w:sz w:val="2"/>
          <w:szCs w:val="2"/>
        </w:rPr>
      </w:pPr>
    </w:p>
    <w:p w:rsidR="00C8123B" w:rsidRPr="00511F3E" w:rsidRDefault="00C8123B" w:rsidP="00C8123B">
      <w:pPr>
        <w:spacing w:after="0" w:line="24" w:lineRule="auto"/>
        <w:rPr>
          <w:b/>
          <w:sz w:val="2"/>
          <w:szCs w:val="2"/>
        </w:rPr>
      </w:pPr>
    </w:p>
    <w:tbl>
      <w:tblPr>
        <w:tblStyle w:val="afe"/>
        <w:tblW w:w="14709" w:type="dxa"/>
        <w:tblLayout w:type="fixed"/>
        <w:tblLook w:val="04A0"/>
      </w:tblPr>
      <w:tblGrid>
        <w:gridCol w:w="675"/>
        <w:gridCol w:w="4395"/>
        <w:gridCol w:w="2126"/>
        <w:gridCol w:w="2410"/>
        <w:gridCol w:w="5103"/>
      </w:tblGrid>
      <w:tr w:rsidR="00E26A82" w:rsidRPr="00631708" w:rsidTr="008555AD">
        <w:trPr>
          <w:cantSplit/>
          <w:tblHeader/>
        </w:trPr>
        <w:tc>
          <w:tcPr>
            <w:tcW w:w="675" w:type="dxa"/>
          </w:tcPr>
          <w:p w:rsidR="00E26A82" w:rsidRPr="00631708" w:rsidRDefault="00E26A82" w:rsidP="00631708">
            <w:pPr>
              <w:spacing w:line="228" w:lineRule="auto"/>
              <w:jc w:val="center"/>
              <w:rPr>
                <w:sz w:val="25"/>
                <w:szCs w:val="25"/>
              </w:rPr>
            </w:pPr>
            <w:r w:rsidRPr="00631708">
              <w:rPr>
                <w:sz w:val="25"/>
                <w:szCs w:val="25"/>
              </w:rPr>
              <w:t>1</w:t>
            </w:r>
          </w:p>
        </w:tc>
        <w:tc>
          <w:tcPr>
            <w:tcW w:w="4395" w:type="dxa"/>
          </w:tcPr>
          <w:p w:rsidR="00E26A82" w:rsidRPr="00631708" w:rsidRDefault="00E26A82" w:rsidP="00631708">
            <w:pPr>
              <w:spacing w:line="228" w:lineRule="auto"/>
              <w:jc w:val="center"/>
              <w:rPr>
                <w:sz w:val="25"/>
                <w:szCs w:val="25"/>
              </w:rPr>
            </w:pPr>
            <w:r w:rsidRPr="00631708">
              <w:rPr>
                <w:sz w:val="25"/>
                <w:szCs w:val="25"/>
              </w:rPr>
              <w:t>2</w:t>
            </w:r>
          </w:p>
        </w:tc>
        <w:tc>
          <w:tcPr>
            <w:tcW w:w="2126" w:type="dxa"/>
          </w:tcPr>
          <w:p w:rsidR="00E26A82" w:rsidRPr="00631708" w:rsidRDefault="00E26A82" w:rsidP="00631708">
            <w:pPr>
              <w:spacing w:line="228" w:lineRule="auto"/>
              <w:jc w:val="center"/>
              <w:rPr>
                <w:sz w:val="25"/>
                <w:szCs w:val="25"/>
              </w:rPr>
            </w:pPr>
            <w:r w:rsidRPr="00631708">
              <w:rPr>
                <w:sz w:val="25"/>
                <w:szCs w:val="25"/>
              </w:rPr>
              <w:t>3</w:t>
            </w:r>
          </w:p>
        </w:tc>
        <w:tc>
          <w:tcPr>
            <w:tcW w:w="2410" w:type="dxa"/>
          </w:tcPr>
          <w:p w:rsidR="00E26A82" w:rsidRPr="00631708" w:rsidRDefault="00E26A82" w:rsidP="00631708">
            <w:pPr>
              <w:spacing w:line="228" w:lineRule="auto"/>
              <w:jc w:val="center"/>
              <w:rPr>
                <w:sz w:val="25"/>
                <w:szCs w:val="25"/>
              </w:rPr>
            </w:pPr>
            <w:r w:rsidRPr="00631708">
              <w:rPr>
                <w:sz w:val="25"/>
                <w:szCs w:val="25"/>
              </w:rPr>
              <w:t>4</w:t>
            </w:r>
          </w:p>
        </w:tc>
        <w:tc>
          <w:tcPr>
            <w:tcW w:w="5103" w:type="dxa"/>
          </w:tcPr>
          <w:p w:rsidR="00E26A82" w:rsidRPr="00984A09" w:rsidRDefault="00EE2003" w:rsidP="00984A09">
            <w:pPr>
              <w:spacing w:line="226" w:lineRule="auto"/>
              <w:jc w:val="center"/>
              <w:rPr>
                <w:sz w:val="24"/>
                <w:szCs w:val="24"/>
              </w:rPr>
            </w:pPr>
            <w:r w:rsidRPr="00984A09">
              <w:rPr>
                <w:sz w:val="24"/>
                <w:szCs w:val="24"/>
              </w:rPr>
              <w:t>5</w:t>
            </w:r>
          </w:p>
        </w:tc>
      </w:tr>
      <w:tr w:rsidR="00423252" w:rsidRPr="00EF4779" w:rsidTr="008555AD">
        <w:trPr>
          <w:cantSplit/>
        </w:trPr>
        <w:tc>
          <w:tcPr>
            <w:tcW w:w="675" w:type="dxa"/>
          </w:tcPr>
          <w:p w:rsidR="00423252" w:rsidRPr="00EF4779" w:rsidRDefault="00D55CA7" w:rsidP="00A57CC5">
            <w:pPr>
              <w:pStyle w:val="afb"/>
              <w:suppressAutoHyphens w:val="0"/>
              <w:spacing w:line="228" w:lineRule="auto"/>
              <w:ind w:left="0"/>
            </w:pPr>
            <w:r w:rsidRPr="00EF4779">
              <w:t>1</w:t>
            </w:r>
          </w:p>
        </w:tc>
        <w:tc>
          <w:tcPr>
            <w:tcW w:w="4395" w:type="dxa"/>
          </w:tcPr>
          <w:p w:rsidR="00423252" w:rsidRPr="00EF4779" w:rsidRDefault="00423252" w:rsidP="00950C88">
            <w:pPr>
              <w:spacing w:line="228" w:lineRule="auto"/>
              <w:jc w:val="both"/>
              <w:rPr>
                <w:sz w:val="24"/>
                <w:szCs w:val="24"/>
              </w:rPr>
            </w:pPr>
            <w:r w:rsidRPr="00EF4779">
              <w:rPr>
                <w:sz w:val="24"/>
                <w:szCs w:val="24"/>
              </w:rPr>
              <w:t>Обеспечение действенного функционирования комиссии по противодействию коррупции (далее – комиссия)</w:t>
            </w:r>
          </w:p>
        </w:tc>
        <w:tc>
          <w:tcPr>
            <w:tcW w:w="2126" w:type="dxa"/>
          </w:tcPr>
          <w:p w:rsidR="00423252" w:rsidRPr="00EF4779" w:rsidRDefault="00423252" w:rsidP="00950C88">
            <w:pPr>
              <w:spacing w:line="228" w:lineRule="auto"/>
              <w:jc w:val="center"/>
              <w:rPr>
                <w:sz w:val="24"/>
                <w:szCs w:val="24"/>
              </w:rPr>
            </w:pPr>
            <w:r w:rsidRPr="00EF4779">
              <w:rPr>
                <w:sz w:val="24"/>
                <w:szCs w:val="24"/>
              </w:rPr>
              <w:t xml:space="preserve">В течение </w:t>
            </w:r>
          </w:p>
          <w:p w:rsidR="00423252" w:rsidRPr="00EF4779" w:rsidRDefault="00423252" w:rsidP="00950C88">
            <w:pPr>
              <w:spacing w:line="228" w:lineRule="auto"/>
              <w:jc w:val="center"/>
              <w:rPr>
                <w:sz w:val="24"/>
                <w:szCs w:val="24"/>
              </w:rPr>
            </w:pPr>
            <w:r w:rsidRPr="00EF4779">
              <w:rPr>
                <w:sz w:val="24"/>
                <w:szCs w:val="24"/>
              </w:rPr>
              <w:t>2018-2020 гг.</w:t>
            </w:r>
          </w:p>
        </w:tc>
        <w:tc>
          <w:tcPr>
            <w:tcW w:w="2410" w:type="dxa"/>
          </w:tcPr>
          <w:p w:rsidR="00423252" w:rsidRPr="00EF4779" w:rsidRDefault="007F36F0" w:rsidP="00950C88">
            <w:pPr>
              <w:spacing w:line="228" w:lineRule="auto"/>
              <w:jc w:val="center"/>
              <w:rPr>
                <w:sz w:val="24"/>
                <w:szCs w:val="24"/>
              </w:rPr>
            </w:pPr>
            <w:r w:rsidRPr="00EF4779">
              <w:rPr>
                <w:sz w:val="24"/>
                <w:szCs w:val="24"/>
              </w:rPr>
              <w:t>Государственное бюджетное учреждение социального обслуживания населения Ростовской области «Романовский специальный дом-интернат для престарелых и инвалидов»</w:t>
            </w:r>
          </w:p>
        </w:tc>
        <w:tc>
          <w:tcPr>
            <w:tcW w:w="5103" w:type="dxa"/>
          </w:tcPr>
          <w:p w:rsidR="00517A35" w:rsidRPr="00EF4779" w:rsidRDefault="001504A8" w:rsidP="00950C88">
            <w:pPr>
              <w:spacing w:line="226" w:lineRule="auto"/>
              <w:jc w:val="both"/>
              <w:rPr>
                <w:sz w:val="24"/>
                <w:szCs w:val="24"/>
              </w:rPr>
            </w:pPr>
            <w:r w:rsidRPr="00EF4779">
              <w:rPr>
                <w:sz w:val="24"/>
                <w:szCs w:val="24"/>
              </w:rPr>
              <w:t>В 2020 году состоялось 4</w:t>
            </w:r>
            <w:r w:rsidR="00423252" w:rsidRPr="00EF4779">
              <w:rPr>
                <w:sz w:val="24"/>
                <w:szCs w:val="24"/>
              </w:rPr>
              <w:t xml:space="preserve"> заседаний комиссии. Рассмотренные вопросы: </w:t>
            </w:r>
          </w:p>
          <w:p w:rsidR="00517A35" w:rsidRPr="00EF4779" w:rsidRDefault="00423252" w:rsidP="00517A35">
            <w:pPr>
              <w:jc w:val="both"/>
              <w:rPr>
                <w:sz w:val="24"/>
                <w:szCs w:val="24"/>
              </w:rPr>
            </w:pPr>
            <w:r w:rsidRPr="00EF4779">
              <w:rPr>
                <w:sz w:val="24"/>
                <w:szCs w:val="24"/>
              </w:rPr>
              <w:t>отчет о реализации плана мероприятий по противодействию коррупции в ГБУСОН РО «Романовский СДИПИ»</w:t>
            </w:r>
            <w:r w:rsidR="000C4953" w:rsidRPr="00EF4779">
              <w:rPr>
                <w:sz w:val="24"/>
                <w:szCs w:val="24"/>
              </w:rPr>
              <w:t xml:space="preserve"> за 2019</w:t>
            </w:r>
            <w:r w:rsidR="00AF07F1" w:rsidRPr="00EF4779">
              <w:rPr>
                <w:sz w:val="24"/>
                <w:szCs w:val="24"/>
              </w:rPr>
              <w:t xml:space="preserve"> год</w:t>
            </w:r>
            <w:r w:rsidR="00517A35" w:rsidRPr="00EF4779">
              <w:rPr>
                <w:sz w:val="24"/>
                <w:szCs w:val="24"/>
              </w:rPr>
              <w:t>;</w:t>
            </w:r>
          </w:p>
          <w:p w:rsidR="00517A35" w:rsidRPr="00EF4779" w:rsidRDefault="00517A35" w:rsidP="00517A35">
            <w:pPr>
              <w:jc w:val="both"/>
              <w:rPr>
                <w:sz w:val="24"/>
                <w:szCs w:val="24"/>
              </w:rPr>
            </w:pPr>
            <w:r w:rsidRPr="00EF4779">
              <w:rPr>
                <w:sz w:val="24"/>
                <w:szCs w:val="24"/>
              </w:rPr>
              <w:t>о состоянии работы по противодействию коррупции в учреждении;</w:t>
            </w:r>
          </w:p>
          <w:p w:rsidR="007B6481" w:rsidRPr="00EF4779" w:rsidRDefault="00517A35" w:rsidP="00517A35">
            <w:pPr>
              <w:jc w:val="both"/>
              <w:rPr>
                <w:color w:val="000000"/>
                <w:sz w:val="24"/>
                <w:szCs w:val="24"/>
              </w:rPr>
            </w:pPr>
            <w:r w:rsidRPr="00EF4779">
              <w:rPr>
                <w:sz w:val="24"/>
                <w:szCs w:val="24"/>
              </w:rPr>
              <w:t xml:space="preserve"> разработан и утвержден Порядок уведомления работодателя о </w:t>
            </w:r>
            <w:r w:rsidRPr="00EF4779">
              <w:rPr>
                <w:color w:val="000000"/>
                <w:sz w:val="24"/>
                <w:szCs w:val="24"/>
              </w:rPr>
              <w:t>возникновении личной заинтересо</w:t>
            </w:r>
            <w:bookmarkStart w:id="0" w:name="_GoBack"/>
            <w:bookmarkEnd w:id="0"/>
            <w:r w:rsidRPr="00EF4779">
              <w:rPr>
                <w:color w:val="000000"/>
                <w:sz w:val="24"/>
                <w:szCs w:val="24"/>
              </w:rPr>
              <w:t>ванности при исполнении трудовых обязанностей, которая приводит или может привести к конфликту интересов (приказ от 16.09.2020 №</w:t>
            </w:r>
            <w:r w:rsidR="001504A8" w:rsidRPr="00EF4779">
              <w:rPr>
                <w:color w:val="000000"/>
                <w:sz w:val="24"/>
                <w:szCs w:val="24"/>
              </w:rPr>
              <w:t xml:space="preserve"> 64).</w:t>
            </w:r>
          </w:p>
          <w:p w:rsidR="00423252" w:rsidRPr="00EF4779" w:rsidRDefault="00423252" w:rsidP="00950C88">
            <w:pPr>
              <w:spacing w:line="226" w:lineRule="auto"/>
              <w:jc w:val="both"/>
              <w:rPr>
                <w:sz w:val="24"/>
                <w:szCs w:val="24"/>
              </w:rPr>
            </w:pPr>
            <w:r w:rsidRPr="00EF4779">
              <w:rPr>
                <w:sz w:val="24"/>
                <w:szCs w:val="24"/>
              </w:rPr>
              <w:t>Решения, принятые на заседании комиссии:</w:t>
            </w:r>
          </w:p>
          <w:p w:rsidR="00423252" w:rsidRPr="00EF4779" w:rsidRDefault="00423252" w:rsidP="00950C88">
            <w:pPr>
              <w:spacing w:line="226" w:lineRule="auto"/>
              <w:jc w:val="both"/>
              <w:rPr>
                <w:sz w:val="24"/>
                <w:szCs w:val="24"/>
              </w:rPr>
            </w:pPr>
            <w:r w:rsidRPr="00EF4779">
              <w:rPr>
                <w:sz w:val="24"/>
                <w:szCs w:val="24"/>
              </w:rPr>
              <w:t>отчет о реализации п</w:t>
            </w:r>
            <w:r w:rsidR="00AF07F1" w:rsidRPr="00EF4779">
              <w:rPr>
                <w:sz w:val="24"/>
                <w:szCs w:val="24"/>
              </w:rPr>
              <w:t>ринят к сведению;</w:t>
            </w:r>
            <w:r w:rsidRPr="00EF4779">
              <w:rPr>
                <w:sz w:val="24"/>
                <w:szCs w:val="24"/>
              </w:rPr>
              <w:t xml:space="preserve"> продолжить </w:t>
            </w:r>
            <w:r w:rsidR="00AF07F1" w:rsidRPr="00EF4779">
              <w:rPr>
                <w:sz w:val="24"/>
                <w:szCs w:val="24"/>
              </w:rPr>
              <w:t>дальнейшую работу согласно плану</w:t>
            </w:r>
            <w:r w:rsidRPr="00EF4779">
              <w:rPr>
                <w:sz w:val="24"/>
                <w:szCs w:val="24"/>
              </w:rPr>
              <w:t>.</w:t>
            </w:r>
          </w:p>
        </w:tc>
      </w:tr>
      <w:tr w:rsidR="00423252" w:rsidRPr="00EF4779" w:rsidTr="008555AD">
        <w:trPr>
          <w:cantSplit/>
        </w:trPr>
        <w:tc>
          <w:tcPr>
            <w:tcW w:w="675" w:type="dxa"/>
          </w:tcPr>
          <w:p w:rsidR="00423252" w:rsidRPr="00EF4779" w:rsidRDefault="00D55CA7" w:rsidP="00A57CC5">
            <w:pPr>
              <w:pStyle w:val="afb"/>
              <w:suppressAutoHyphens w:val="0"/>
              <w:spacing w:line="228" w:lineRule="auto"/>
              <w:ind w:left="0"/>
            </w:pPr>
            <w:r w:rsidRPr="00EF4779">
              <w:t>2</w:t>
            </w:r>
          </w:p>
        </w:tc>
        <w:tc>
          <w:tcPr>
            <w:tcW w:w="4395" w:type="dxa"/>
          </w:tcPr>
          <w:p w:rsidR="00423252" w:rsidRPr="00EF4779" w:rsidRDefault="00423252" w:rsidP="00950C88">
            <w:pPr>
              <w:pStyle w:val="ConsPlusNormal"/>
              <w:spacing w:line="228" w:lineRule="auto"/>
              <w:ind w:firstLine="0"/>
              <w:jc w:val="both"/>
              <w:rPr>
                <w:rFonts w:ascii="Times New Roman" w:hAnsi="Times New Roman" w:cs="Times New Roman"/>
                <w:color w:val="000000"/>
                <w:spacing w:val="-4"/>
                <w:sz w:val="24"/>
                <w:szCs w:val="24"/>
              </w:rPr>
            </w:pPr>
            <w:r w:rsidRPr="00EF4779">
              <w:rPr>
                <w:rFonts w:ascii="Times New Roman" w:eastAsia="Calibri" w:hAnsi="Times New Roman" w:cs="Times New Roman"/>
                <w:color w:val="000000"/>
                <w:sz w:val="24"/>
                <w:szCs w:val="24"/>
              </w:rPr>
              <w:t xml:space="preserve">Рассмотрение на заседании Комиссии отчета о выполнении </w:t>
            </w:r>
            <w:r w:rsidRPr="00EF4779">
              <w:rPr>
                <w:rFonts w:ascii="Times New Roman" w:eastAsia="Calibri" w:hAnsi="Times New Roman" w:cs="Times New Roman"/>
                <w:bCs/>
                <w:color w:val="000000"/>
                <w:spacing w:val="-4"/>
                <w:sz w:val="24"/>
                <w:szCs w:val="24"/>
              </w:rPr>
              <w:t xml:space="preserve">плана мероприятий по </w:t>
            </w:r>
            <w:r w:rsidR="00822440" w:rsidRPr="00EF4779">
              <w:rPr>
                <w:rFonts w:ascii="Times New Roman" w:eastAsia="Calibri" w:hAnsi="Times New Roman" w:cs="Times New Roman"/>
                <w:bCs/>
                <w:color w:val="000000"/>
                <w:spacing w:val="-4"/>
                <w:sz w:val="24"/>
                <w:szCs w:val="24"/>
              </w:rPr>
              <w:t>противодействию коррупции</w:t>
            </w:r>
            <w:r w:rsidR="00C07828" w:rsidRPr="00EF4779">
              <w:rPr>
                <w:rFonts w:ascii="Times New Roman" w:eastAsia="Calibri" w:hAnsi="Times New Roman" w:cs="Times New Roman"/>
                <w:bCs/>
                <w:color w:val="000000"/>
                <w:spacing w:val="-4"/>
                <w:sz w:val="24"/>
                <w:szCs w:val="24"/>
              </w:rPr>
              <w:t xml:space="preserve"> </w:t>
            </w:r>
            <w:r w:rsidRPr="00EF4779">
              <w:rPr>
                <w:rFonts w:ascii="Times New Roman" w:eastAsia="Calibri" w:hAnsi="Times New Roman" w:cs="Times New Roman"/>
                <w:bCs/>
                <w:color w:val="000000"/>
                <w:spacing w:val="-4"/>
                <w:sz w:val="24"/>
                <w:szCs w:val="24"/>
              </w:rPr>
              <w:t xml:space="preserve"> (далее – план)</w:t>
            </w:r>
          </w:p>
        </w:tc>
        <w:tc>
          <w:tcPr>
            <w:tcW w:w="2126" w:type="dxa"/>
          </w:tcPr>
          <w:p w:rsidR="00423252" w:rsidRPr="00EF4779" w:rsidRDefault="00423252" w:rsidP="00950C88">
            <w:pPr>
              <w:pStyle w:val="ConsPlusNormal"/>
              <w:spacing w:line="228" w:lineRule="auto"/>
              <w:ind w:firstLine="33"/>
              <w:jc w:val="center"/>
              <w:rPr>
                <w:rFonts w:ascii="Times New Roman" w:hAnsi="Times New Roman" w:cs="Times New Roman"/>
                <w:spacing w:val="-4"/>
                <w:sz w:val="24"/>
                <w:szCs w:val="24"/>
              </w:rPr>
            </w:pPr>
            <w:r w:rsidRPr="00EF4779">
              <w:rPr>
                <w:rFonts w:ascii="Times New Roman" w:hAnsi="Times New Roman" w:cs="Times New Roman"/>
                <w:color w:val="000000"/>
                <w:sz w:val="24"/>
                <w:szCs w:val="24"/>
              </w:rPr>
              <w:t xml:space="preserve">Ежегодно, </w:t>
            </w:r>
            <w:r w:rsidRPr="00EF4779">
              <w:rPr>
                <w:rFonts w:ascii="Times New Roman" w:hAnsi="Times New Roman" w:cs="Times New Roman"/>
                <w:color w:val="000000"/>
                <w:sz w:val="24"/>
                <w:szCs w:val="24"/>
              </w:rPr>
              <w:br/>
              <w:t>до 1 февраля</w:t>
            </w:r>
          </w:p>
        </w:tc>
        <w:tc>
          <w:tcPr>
            <w:tcW w:w="2410" w:type="dxa"/>
          </w:tcPr>
          <w:p w:rsidR="00423252" w:rsidRPr="00EF4779" w:rsidRDefault="007F36F0" w:rsidP="00950C88">
            <w:pPr>
              <w:spacing w:line="228" w:lineRule="auto"/>
              <w:jc w:val="center"/>
              <w:rPr>
                <w:sz w:val="24"/>
                <w:szCs w:val="24"/>
              </w:rPr>
            </w:pPr>
            <w:r w:rsidRPr="00EF4779">
              <w:rPr>
                <w:sz w:val="24"/>
                <w:szCs w:val="24"/>
              </w:rPr>
              <w:t>ГБУСОН РО «Романовский СДИПИ»</w:t>
            </w:r>
          </w:p>
        </w:tc>
        <w:tc>
          <w:tcPr>
            <w:tcW w:w="5103" w:type="dxa"/>
          </w:tcPr>
          <w:p w:rsidR="00423252" w:rsidRPr="00EF4779" w:rsidRDefault="00822440" w:rsidP="00950C88">
            <w:pPr>
              <w:spacing w:line="226" w:lineRule="auto"/>
              <w:jc w:val="both"/>
              <w:rPr>
                <w:sz w:val="24"/>
                <w:szCs w:val="24"/>
              </w:rPr>
            </w:pPr>
            <w:r w:rsidRPr="00EF4779">
              <w:rPr>
                <w:sz w:val="24"/>
                <w:szCs w:val="24"/>
              </w:rPr>
              <w:t>Рассмотрен отчет</w:t>
            </w:r>
            <w:r w:rsidR="005F2076">
              <w:rPr>
                <w:sz w:val="24"/>
                <w:szCs w:val="24"/>
              </w:rPr>
              <w:t xml:space="preserve"> о выполнении плана мероприятий </w:t>
            </w:r>
            <w:r w:rsidR="007F36F0" w:rsidRPr="00EF4779">
              <w:rPr>
                <w:sz w:val="24"/>
                <w:szCs w:val="24"/>
              </w:rPr>
              <w:t xml:space="preserve">по противодействию коррупции </w:t>
            </w:r>
            <w:r w:rsidRPr="00EF4779">
              <w:rPr>
                <w:sz w:val="24"/>
                <w:szCs w:val="24"/>
              </w:rPr>
              <w:t xml:space="preserve"> ГБУСОН РО «Романовский СДИПИ»</w:t>
            </w:r>
            <w:r w:rsidR="00423252" w:rsidRPr="00EF4779">
              <w:rPr>
                <w:sz w:val="24"/>
                <w:szCs w:val="24"/>
              </w:rPr>
              <w:t xml:space="preserve"> </w:t>
            </w:r>
            <w:r w:rsidRPr="00EF4779">
              <w:rPr>
                <w:sz w:val="24"/>
                <w:szCs w:val="24"/>
              </w:rPr>
              <w:t xml:space="preserve"> </w:t>
            </w:r>
            <w:r w:rsidR="00423252" w:rsidRPr="00EF4779">
              <w:rPr>
                <w:sz w:val="24"/>
                <w:szCs w:val="24"/>
              </w:rPr>
              <w:t xml:space="preserve">(протокол </w:t>
            </w:r>
            <w:r w:rsidR="00775F6E" w:rsidRPr="00EF4779">
              <w:rPr>
                <w:sz w:val="24"/>
                <w:szCs w:val="24"/>
              </w:rPr>
              <w:t>№ 1 от 27</w:t>
            </w:r>
            <w:r w:rsidR="00F051C7" w:rsidRPr="00EF4779">
              <w:rPr>
                <w:sz w:val="24"/>
                <w:szCs w:val="24"/>
              </w:rPr>
              <w:t>.01</w:t>
            </w:r>
            <w:r w:rsidR="00775F6E" w:rsidRPr="00EF4779">
              <w:rPr>
                <w:sz w:val="24"/>
                <w:szCs w:val="24"/>
              </w:rPr>
              <w:t>.2020</w:t>
            </w:r>
            <w:r w:rsidRPr="00EF4779">
              <w:rPr>
                <w:sz w:val="24"/>
                <w:szCs w:val="24"/>
              </w:rPr>
              <w:t>г.</w:t>
            </w:r>
            <w:r w:rsidR="00423252" w:rsidRPr="00EF4779">
              <w:rPr>
                <w:sz w:val="24"/>
                <w:szCs w:val="24"/>
              </w:rPr>
              <w:t>)</w:t>
            </w:r>
          </w:p>
        </w:tc>
      </w:tr>
      <w:tr w:rsidR="00423252" w:rsidRPr="00EF4779" w:rsidTr="008555AD">
        <w:trPr>
          <w:cantSplit/>
        </w:trPr>
        <w:tc>
          <w:tcPr>
            <w:tcW w:w="675" w:type="dxa"/>
          </w:tcPr>
          <w:p w:rsidR="00423252" w:rsidRPr="00EF4779" w:rsidRDefault="00D55CA7" w:rsidP="00D55CA7">
            <w:pPr>
              <w:spacing w:line="228" w:lineRule="auto"/>
              <w:rPr>
                <w:sz w:val="24"/>
                <w:szCs w:val="24"/>
              </w:rPr>
            </w:pPr>
            <w:r w:rsidRPr="00EF4779">
              <w:rPr>
                <w:sz w:val="24"/>
                <w:szCs w:val="24"/>
              </w:rPr>
              <w:t>3</w:t>
            </w:r>
          </w:p>
        </w:tc>
        <w:tc>
          <w:tcPr>
            <w:tcW w:w="4395" w:type="dxa"/>
          </w:tcPr>
          <w:p w:rsidR="00423252" w:rsidRPr="00EF4779" w:rsidRDefault="00423252" w:rsidP="00950C88">
            <w:pPr>
              <w:pStyle w:val="ConsPlusNormal"/>
              <w:spacing w:line="228" w:lineRule="auto"/>
              <w:ind w:firstLine="34"/>
              <w:jc w:val="both"/>
              <w:rPr>
                <w:rFonts w:ascii="Times New Roman" w:eastAsia="Calibri" w:hAnsi="Times New Roman" w:cs="Times New Roman"/>
                <w:color w:val="000000"/>
                <w:sz w:val="24"/>
                <w:szCs w:val="24"/>
              </w:rPr>
            </w:pPr>
            <w:r w:rsidRPr="00EF4779">
              <w:rPr>
                <w:rFonts w:ascii="Times New Roman" w:eastAsia="Calibri" w:hAnsi="Times New Roman" w:cs="Times New Roman"/>
                <w:color w:val="000000"/>
                <w:sz w:val="24"/>
                <w:szCs w:val="24"/>
              </w:rPr>
              <w:t xml:space="preserve">Размещение отчета о выполнении настоящего плана в информационно-телекоммуникационной сети «Интернет» на официальном сайте </w:t>
            </w:r>
            <w:r w:rsidR="00C07828" w:rsidRPr="00EF4779">
              <w:rPr>
                <w:rFonts w:ascii="Times New Roman" w:eastAsia="Calibri" w:hAnsi="Times New Roman" w:cs="Times New Roman"/>
                <w:color w:val="000000"/>
                <w:sz w:val="24"/>
                <w:szCs w:val="24"/>
              </w:rPr>
              <w:t>учреждения</w:t>
            </w:r>
            <w:r w:rsidRPr="00EF4779">
              <w:rPr>
                <w:rFonts w:ascii="Times New Roman" w:eastAsia="Calibri" w:hAnsi="Times New Roman" w:cs="Times New Roman"/>
                <w:color w:val="000000"/>
                <w:sz w:val="24"/>
                <w:szCs w:val="24"/>
              </w:rPr>
              <w:t xml:space="preserve"> в разделе «Противодействие коррупции»</w:t>
            </w:r>
          </w:p>
        </w:tc>
        <w:tc>
          <w:tcPr>
            <w:tcW w:w="2126" w:type="dxa"/>
          </w:tcPr>
          <w:p w:rsidR="00423252" w:rsidRPr="00EF4779" w:rsidRDefault="00423252" w:rsidP="00950C88">
            <w:pPr>
              <w:pStyle w:val="ConsPlusNormal"/>
              <w:spacing w:line="228" w:lineRule="auto"/>
              <w:ind w:firstLine="33"/>
              <w:jc w:val="center"/>
              <w:rPr>
                <w:rFonts w:ascii="Times New Roman" w:hAnsi="Times New Roman" w:cs="Times New Roman"/>
                <w:color w:val="000000"/>
                <w:sz w:val="24"/>
                <w:szCs w:val="24"/>
              </w:rPr>
            </w:pPr>
            <w:r w:rsidRPr="00EF4779">
              <w:rPr>
                <w:rFonts w:ascii="Times New Roman" w:hAnsi="Times New Roman" w:cs="Times New Roman"/>
                <w:color w:val="000000"/>
                <w:sz w:val="24"/>
                <w:szCs w:val="24"/>
              </w:rPr>
              <w:t xml:space="preserve">Ежегодно, </w:t>
            </w:r>
            <w:r w:rsidRPr="00EF4779">
              <w:rPr>
                <w:rFonts w:ascii="Times New Roman" w:hAnsi="Times New Roman" w:cs="Times New Roman"/>
                <w:color w:val="000000"/>
                <w:sz w:val="24"/>
                <w:szCs w:val="24"/>
              </w:rPr>
              <w:br/>
              <w:t>до 1 февраля</w:t>
            </w:r>
          </w:p>
        </w:tc>
        <w:tc>
          <w:tcPr>
            <w:tcW w:w="2410" w:type="dxa"/>
          </w:tcPr>
          <w:p w:rsidR="00423252" w:rsidRPr="00EF4779" w:rsidRDefault="007F36F0" w:rsidP="00950C88">
            <w:pPr>
              <w:spacing w:line="228" w:lineRule="auto"/>
              <w:jc w:val="center"/>
              <w:rPr>
                <w:sz w:val="24"/>
                <w:szCs w:val="24"/>
              </w:rPr>
            </w:pPr>
            <w:r w:rsidRPr="00EF4779">
              <w:rPr>
                <w:sz w:val="24"/>
                <w:szCs w:val="24"/>
              </w:rPr>
              <w:t>ГБУСОН РО «Романовский СДИПИ»</w:t>
            </w:r>
          </w:p>
        </w:tc>
        <w:tc>
          <w:tcPr>
            <w:tcW w:w="5103" w:type="dxa"/>
          </w:tcPr>
          <w:p w:rsidR="00423252" w:rsidRPr="00EF4779" w:rsidRDefault="00423252" w:rsidP="00950C88">
            <w:pPr>
              <w:spacing w:line="226" w:lineRule="auto"/>
              <w:jc w:val="both"/>
              <w:rPr>
                <w:sz w:val="24"/>
                <w:szCs w:val="24"/>
              </w:rPr>
            </w:pPr>
            <w:r w:rsidRPr="00EF4779">
              <w:rPr>
                <w:sz w:val="24"/>
                <w:szCs w:val="24"/>
              </w:rPr>
              <w:t>Размещен на официальном сайте учреждения в разделе «Противодействие коррупции</w:t>
            </w:r>
            <w:r w:rsidR="001504A8" w:rsidRPr="00EF4779">
              <w:rPr>
                <w:sz w:val="24"/>
                <w:szCs w:val="24"/>
              </w:rPr>
              <w:t>» 27.01.2020</w:t>
            </w:r>
            <w:r w:rsidR="002F36FD" w:rsidRPr="00EF4779">
              <w:rPr>
                <w:sz w:val="24"/>
                <w:szCs w:val="24"/>
              </w:rPr>
              <w:t>г.</w:t>
            </w:r>
          </w:p>
        </w:tc>
      </w:tr>
      <w:tr w:rsidR="00423252" w:rsidRPr="00EF4779" w:rsidTr="008555AD">
        <w:trPr>
          <w:cantSplit/>
        </w:trPr>
        <w:tc>
          <w:tcPr>
            <w:tcW w:w="675" w:type="dxa"/>
          </w:tcPr>
          <w:p w:rsidR="00423252" w:rsidRPr="00EF4779" w:rsidRDefault="00D55CA7" w:rsidP="00631708">
            <w:pPr>
              <w:pStyle w:val="afb"/>
              <w:suppressAutoHyphens w:val="0"/>
              <w:spacing w:line="228" w:lineRule="auto"/>
              <w:ind w:left="0"/>
            </w:pPr>
            <w:r w:rsidRPr="00EF4779">
              <w:lastRenderedPageBreak/>
              <w:t>4</w:t>
            </w:r>
          </w:p>
        </w:tc>
        <w:tc>
          <w:tcPr>
            <w:tcW w:w="4395" w:type="dxa"/>
          </w:tcPr>
          <w:p w:rsidR="00423252" w:rsidRPr="00EF4779" w:rsidRDefault="00423252" w:rsidP="00950C88">
            <w:pPr>
              <w:spacing w:line="228" w:lineRule="auto"/>
              <w:jc w:val="both"/>
              <w:rPr>
                <w:sz w:val="24"/>
                <w:szCs w:val="24"/>
              </w:rPr>
            </w:pPr>
            <w:r w:rsidRPr="00EF4779">
              <w:rPr>
                <w:sz w:val="24"/>
                <w:szCs w:val="24"/>
              </w:rPr>
              <w:t>Мониторинг антикоррупционного законодательства и прив</w:t>
            </w:r>
            <w:r w:rsidR="00C07828" w:rsidRPr="00EF4779">
              <w:rPr>
                <w:sz w:val="24"/>
                <w:szCs w:val="24"/>
              </w:rPr>
              <w:t>едение локальных правовых актов учреждения</w:t>
            </w:r>
            <w:r w:rsidRPr="00EF4779">
              <w:rPr>
                <w:sz w:val="24"/>
                <w:szCs w:val="24"/>
              </w:rPr>
              <w:t>, регулирующих вопросы противодействия коррупции, в соответствие с федеральными законами, иными правовыми актами Российской Федерации, правовыми актами Ростовской области</w:t>
            </w:r>
          </w:p>
        </w:tc>
        <w:tc>
          <w:tcPr>
            <w:tcW w:w="2126" w:type="dxa"/>
          </w:tcPr>
          <w:p w:rsidR="00423252" w:rsidRPr="00EF4779" w:rsidRDefault="00423252" w:rsidP="00950C88">
            <w:pPr>
              <w:spacing w:line="228" w:lineRule="auto"/>
              <w:jc w:val="center"/>
              <w:rPr>
                <w:sz w:val="24"/>
                <w:szCs w:val="24"/>
              </w:rPr>
            </w:pPr>
            <w:r w:rsidRPr="00EF4779">
              <w:rPr>
                <w:sz w:val="24"/>
                <w:szCs w:val="24"/>
              </w:rPr>
              <w:t xml:space="preserve">В течение </w:t>
            </w:r>
          </w:p>
          <w:p w:rsidR="00423252" w:rsidRPr="00EF4779" w:rsidRDefault="00423252" w:rsidP="00950C88">
            <w:pPr>
              <w:spacing w:line="228" w:lineRule="auto"/>
              <w:jc w:val="center"/>
              <w:rPr>
                <w:sz w:val="24"/>
                <w:szCs w:val="24"/>
              </w:rPr>
            </w:pPr>
            <w:r w:rsidRPr="00EF4779">
              <w:rPr>
                <w:sz w:val="24"/>
                <w:szCs w:val="24"/>
              </w:rPr>
              <w:t>2018-2020 гг.</w:t>
            </w:r>
          </w:p>
        </w:tc>
        <w:tc>
          <w:tcPr>
            <w:tcW w:w="2410" w:type="dxa"/>
          </w:tcPr>
          <w:p w:rsidR="00423252" w:rsidRPr="00EF4779" w:rsidRDefault="007F36F0" w:rsidP="00950C88">
            <w:pPr>
              <w:spacing w:line="228" w:lineRule="auto"/>
              <w:jc w:val="center"/>
              <w:rPr>
                <w:sz w:val="24"/>
                <w:szCs w:val="24"/>
              </w:rPr>
            </w:pPr>
            <w:r w:rsidRPr="00EF4779">
              <w:rPr>
                <w:sz w:val="24"/>
                <w:szCs w:val="24"/>
              </w:rPr>
              <w:t>ГБУСОН РО «Романовский СДИПИ»</w:t>
            </w:r>
          </w:p>
        </w:tc>
        <w:tc>
          <w:tcPr>
            <w:tcW w:w="5103" w:type="dxa"/>
          </w:tcPr>
          <w:p w:rsidR="00775F6E" w:rsidRPr="00EF4779" w:rsidRDefault="00775F6E" w:rsidP="00775F6E">
            <w:pPr>
              <w:rPr>
                <w:color w:val="000000"/>
                <w:sz w:val="24"/>
                <w:szCs w:val="24"/>
              </w:rPr>
            </w:pPr>
            <w:r w:rsidRPr="00EF4779">
              <w:rPr>
                <w:color w:val="000000"/>
                <w:sz w:val="24"/>
                <w:szCs w:val="24"/>
              </w:rPr>
              <w:t>Приказом от 16.09.2020 № 64</w:t>
            </w:r>
          </w:p>
          <w:p w:rsidR="00775F6E" w:rsidRPr="00EF4779" w:rsidRDefault="00775F6E" w:rsidP="00775F6E">
            <w:pPr>
              <w:rPr>
                <w:sz w:val="24"/>
                <w:szCs w:val="24"/>
              </w:rPr>
            </w:pPr>
            <w:r w:rsidRPr="00EF4779">
              <w:rPr>
                <w:sz w:val="24"/>
                <w:szCs w:val="24"/>
              </w:rPr>
              <w:t>Утверждены локальные нормативные акты по предупреждению и противодействию коррупции;</w:t>
            </w:r>
          </w:p>
          <w:p w:rsidR="001504A8" w:rsidRPr="00EF4779" w:rsidRDefault="00775F6E" w:rsidP="00775F6E">
            <w:pPr>
              <w:rPr>
                <w:sz w:val="24"/>
                <w:szCs w:val="24"/>
              </w:rPr>
            </w:pPr>
            <w:r w:rsidRPr="00EF4779">
              <w:rPr>
                <w:sz w:val="24"/>
                <w:szCs w:val="24"/>
              </w:rPr>
              <w:t>в</w:t>
            </w:r>
            <w:r w:rsidR="001504A8" w:rsidRPr="00EF4779">
              <w:rPr>
                <w:sz w:val="24"/>
                <w:szCs w:val="24"/>
              </w:rPr>
              <w:t>несены изменения в состав комиссии по соблюдению требований к служебному поведению работников учреждения и урегулированию конфликта интересов</w:t>
            </w:r>
            <w:r w:rsidR="001504A8" w:rsidRPr="00EF4779">
              <w:rPr>
                <w:color w:val="000000"/>
                <w:sz w:val="24"/>
                <w:szCs w:val="24"/>
              </w:rPr>
              <w:t>.</w:t>
            </w:r>
          </w:p>
          <w:p w:rsidR="001504A8" w:rsidRPr="00EF4779" w:rsidRDefault="001504A8" w:rsidP="00775F6E">
            <w:pPr>
              <w:spacing w:line="226" w:lineRule="auto"/>
              <w:rPr>
                <w:sz w:val="24"/>
                <w:szCs w:val="24"/>
              </w:rPr>
            </w:pPr>
          </w:p>
        </w:tc>
      </w:tr>
      <w:tr w:rsidR="00423252" w:rsidRPr="00EF4779" w:rsidTr="008555AD">
        <w:trPr>
          <w:cantSplit/>
        </w:trPr>
        <w:tc>
          <w:tcPr>
            <w:tcW w:w="675" w:type="dxa"/>
          </w:tcPr>
          <w:p w:rsidR="00423252" w:rsidRPr="00EF4779" w:rsidRDefault="00D55CA7" w:rsidP="00D55CA7">
            <w:pPr>
              <w:tabs>
                <w:tab w:val="left" w:pos="0"/>
              </w:tabs>
              <w:spacing w:line="228" w:lineRule="auto"/>
              <w:ind w:left="142"/>
              <w:jc w:val="both"/>
              <w:rPr>
                <w:sz w:val="24"/>
                <w:szCs w:val="24"/>
              </w:rPr>
            </w:pPr>
            <w:r w:rsidRPr="00EF4779">
              <w:rPr>
                <w:sz w:val="24"/>
                <w:szCs w:val="24"/>
              </w:rPr>
              <w:t>5</w:t>
            </w:r>
          </w:p>
        </w:tc>
        <w:tc>
          <w:tcPr>
            <w:tcW w:w="4395" w:type="dxa"/>
          </w:tcPr>
          <w:p w:rsidR="00423252" w:rsidRPr="00EF4779" w:rsidRDefault="00423252" w:rsidP="00950C88">
            <w:pPr>
              <w:spacing w:line="228" w:lineRule="auto"/>
              <w:jc w:val="both"/>
              <w:rPr>
                <w:sz w:val="24"/>
                <w:szCs w:val="24"/>
              </w:rPr>
            </w:pPr>
            <w:r w:rsidRPr="00EF4779">
              <w:rPr>
                <w:sz w:val="24"/>
                <w:szCs w:val="24"/>
              </w:rPr>
              <w:t>Участие в инструктивно-методических совещаниях по профилактике коррупционных и иных правонарушений, проводимых министерством труда и социального развития Ростовской области</w:t>
            </w:r>
          </w:p>
        </w:tc>
        <w:tc>
          <w:tcPr>
            <w:tcW w:w="2126" w:type="dxa"/>
          </w:tcPr>
          <w:p w:rsidR="00423252" w:rsidRPr="00EF4779" w:rsidRDefault="00423252" w:rsidP="00950C88">
            <w:pPr>
              <w:spacing w:line="228" w:lineRule="auto"/>
              <w:jc w:val="center"/>
              <w:rPr>
                <w:sz w:val="24"/>
                <w:szCs w:val="24"/>
              </w:rPr>
            </w:pPr>
            <w:r w:rsidRPr="00EF4779">
              <w:rPr>
                <w:sz w:val="24"/>
                <w:szCs w:val="24"/>
              </w:rPr>
              <w:t>По мере необходимости</w:t>
            </w:r>
          </w:p>
        </w:tc>
        <w:tc>
          <w:tcPr>
            <w:tcW w:w="2410" w:type="dxa"/>
          </w:tcPr>
          <w:p w:rsidR="00423252" w:rsidRPr="00EF4779" w:rsidRDefault="007F36F0" w:rsidP="00950C88">
            <w:pPr>
              <w:spacing w:line="228" w:lineRule="auto"/>
              <w:jc w:val="center"/>
              <w:rPr>
                <w:sz w:val="24"/>
                <w:szCs w:val="24"/>
              </w:rPr>
            </w:pPr>
            <w:r w:rsidRPr="00EF4779">
              <w:rPr>
                <w:sz w:val="24"/>
                <w:szCs w:val="24"/>
              </w:rPr>
              <w:t>ГБУСОН РО «Романовский СДИПИ»</w:t>
            </w:r>
          </w:p>
        </w:tc>
        <w:tc>
          <w:tcPr>
            <w:tcW w:w="5103" w:type="dxa"/>
          </w:tcPr>
          <w:p w:rsidR="00423252" w:rsidRPr="00EF4779" w:rsidRDefault="00DC54C2" w:rsidP="00950C88">
            <w:pPr>
              <w:widowControl w:val="0"/>
              <w:spacing w:line="226" w:lineRule="auto"/>
              <w:jc w:val="both"/>
              <w:rPr>
                <w:sz w:val="24"/>
                <w:szCs w:val="24"/>
              </w:rPr>
            </w:pPr>
            <w:r w:rsidRPr="00EF4779">
              <w:rPr>
                <w:sz w:val="24"/>
                <w:szCs w:val="24"/>
              </w:rPr>
              <w:t>Участие не принимали</w:t>
            </w:r>
          </w:p>
        </w:tc>
      </w:tr>
      <w:tr w:rsidR="00423252" w:rsidRPr="00EF4779" w:rsidTr="008555AD">
        <w:trPr>
          <w:cantSplit/>
        </w:trPr>
        <w:tc>
          <w:tcPr>
            <w:tcW w:w="675" w:type="dxa"/>
          </w:tcPr>
          <w:p w:rsidR="00423252" w:rsidRPr="00EF4779" w:rsidRDefault="00D55CA7" w:rsidP="00D55CA7">
            <w:pPr>
              <w:spacing w:line="228" w:lineRule="auto"/>
              <w:ind w:firstLine="142"/>
              <w:rPr>
                <w:sz w:val="24"/>
                <w:szCs w:val="24"/>
              </w:rPr>
            </w:pPr>
            <w:r w:rsidRPr="00EF4779">
              <w:rPr>
                <w:sz w:val="24"/>
                <w:szCs w:val="24"/>
              </w:rPr>
              <w:t>6</w:t>
            </w:r>
          </w:p>
        </w:tc>
        <w:tc>
          <w:tcPr>
            <w:tcW w:w="4395" w:type="dxa"/>
          </w:tcPr>
          <w:p w:rsidR="00423252" w:rsidRPr="00EF4779" w:rsidRDefault="00423252" w:rsidP="001470D2">
            <w:pPr>
              <w:spacing w:line="228" w:lineRule="auto"/>
              <w:rPr>
                <w:sz w:val="24"/>
                <w:szCs w:val="24"/>
              </w:rPr>
            </w:pPr>
            <w:r w:rsidRPr="00EF4779">
              <w:rPr>
                <w:sz w:val="24"/>
                <w:szCs w:val="24"/>
              </w:rPr>
              <w:t>Осуществление внутреннего контроля эффективности реализации антикоррупционных мер в учреждении</w:t>
            </w:r>
          </w:p>
          <w:p w:rsidR="00423252" w:rsidRPr="00EF4779" w:rsidRDefault="00423252" w:rsidP="00950C88">
            <w:pPr>
              <w:spacing w:line="228" w:lineRule="auto"/>
              <w:jc w:val="both"/>
              <w:rPr>
                <w:sz w:val="24"/>
                <w:szCs w:val="24"/>
              </w:rPr>
            </w:pPr>
          </w:p>
        </w:tc>
        <w:tc>
          <w:tcPr>
            <w:tcW w:w="2126" w:type="dxa"/>
          </w:tcPr>
          <w:p w:rsidR="00423252" w:rsidRPr="00EF4779" w:rsidRDefault="00423252" w:rsidP="00950C88">
            <w:pPr>
              <w:spacing w:line="228" w:lineRule="auto"/>
              <w:jc w:val="center"/>
              <w:rPr>
                <w:sz w:val="24"/>
                <w:szCs w:val="24"/>
              </w:rPr>
            </w:pPr>
            <w:r w:rsidRPr="00EF4779">
              <w:rPr>
                <w:sz w:val="24"/>
                <w:szCs w:val="24"/>
              </w:rPr>
              <w:t>Постоянно</w:t>
            </w:r>
          </w:p>
        </w:tc>
        <w:tc>
          <w:tcPr>
            <w:tcW w:w="2410" w:type="dxa"/>
          </w:tcPr>
          <w:p w:rsidR="00423252" w:rsidRPr="00EF4779" w:rsidRDefault="007F36F0" w:rsidP="00950C88">
            <w:pPr>
              <w:spacing w:line="228" w:lineRule="auto"/>
              <w:jc w:val="center"/>
              <w:rPr>
                <w:sz w:val="24"/>
                <w:szCs w:val="24"/>
              </w:rPr>
            </w:pPr>
            <w:r w:rsidRPr="00EF4779">
              <w:rPr>
                <w:sz w:val="24"/>
                <w:szCs w:val="24"/>
              </w:rPr>
              <w:t>ГБУСОН РО «Романовский СДИПИ»</w:t>
            </w:r>
          </w:p>
        </w:tc>
        <w:tc>
          <w:tcPr>
            <w:tcW w:w="5103" w:type="dxa"/>
          </w:tcPr>
          <w:p w:rsidR="00423252" w:rsidRPr="00EF4779" w:rsidRDefault="00423252" w:rsidP="00950C88">
            <w:pPr>
              <w:widowControl w:val="0"/>
              <w:spacing w:line="226" w:lineRule="auto"/>
              <w:jc w:val="both"/>
              <w:rPr>
                <w:bCs/>
                <w:kern w:val="2"/>
                <w:sz w:val="24"/>
                <w:szCs w:val="24"/>
              </w:rPr>
            </w:pPr>
            <w:r w:rsidRPr="00EF4779">
              <w:rPr>
                <w:spacing w:val="-4"/>
                <w:sz w:val="24"/>
                <w:szCs w:val="24"/>
              </w:rPr>
              <w:t xml:space="preserve">Осуществляется контроль за реализацией антикоррупционных мер в </w:t>
            </w:r>
            <w:r w:rsidR="001470D2" w:rsidRPr="00EF4779">
              <w:rPr>
                <w:spacing w:val="-4"/>
                <w:sz w:val="24"/>
                <w:szCs w:val="24"/>
              </w:rPr>
              <w:t xml:space="preserve">учреждении, </w:t>
            </w:r>
            <w:r w:rsidRPr="00EF4779">
              <w:rPr>
                <w:spacing w:val="-4"/>
                <w:sz w:val="24"/>
                <w:szCs w:val="24"/>
              </w:rPr>
              <w:t>проводят</w:t>
            </w:r>
            <w:r w:rsidR="001470D2" w:rsidRPr="00EF4779">
              <w:rPr>
                <w:spacing w:val="-4"/>
                <w:sz w:val="24"/>
                <w:szCs w:val="24"/>
              </w:rPr>
              <w:t>ся с работниками</w:t>
            </w:r>
            <w:r w:rsidRPr="00EF4779">
              <w:rPr>
                <w:spacing w:val="-4"/>
                <w:sz w:val="24"/>
                <w:szCs w:val="24"/>
              </w:rPr>
              <w:t xml:space="preserve"> </w:t>
            </w:r>
            <w:r w:rsidR="001470D2" w:rsidRPr="00EF4779">
              <w:rPr>
                <w:spacing w:val="-4"/>
                <w:sz w:val="24"/>
                <w:szCs w:val="24"/>
              </w:rPr>
              <w:t>разъяснительная работа</w:t>
            </w:r>
            <w:r w:rsidRPr="00EF4779">
              <w:rPr>
                <w:spacing w:val="-4"/>
                <w:sz w:val="24"/>
                <w:szCs w:val="24"/>
              </w:rPr>
              <w:t>, беседы, обсуждаются изменения в законодательстве о противодействии коррупции.</w:t>
            </w:r>
          </w:p>
        </w:tc>
      </w:tr>
      <w:tr w:rsidR="00423252" w:rsidRPr="00EF4779" w:rsidTr="008555AD">
        <w:trPr>
          <w:cantSplit/>
        </w:trPr>
        <w:tc>
          <w:tcPr>
            <w:tcW w:w="675" w:type="dxa"/>
          </w:tcPr>
          <w:p w:rsidR="00423252" w:rsidRPr="00EF4779" w:rsidRDefault="00D55CA7" w:rsidP="00D55CA7">
            <w:pPr>
              <w:spacing w:line="228" w:lineRule="auto"/>
              <w:ind w:left="142"/>
              <w:rPr>
                <w:sz w:val="24"/>
                <w:szCs w:val="24"/>
              </w:rPr>
            </w:pPr>
            <w:r w:rsidRPr="00EF4779">
              <w:rPr>
                <w:sz w:val="24"/>
                <w:szCs w:val="24"/>
              </w:rPr>
              <w:t>7</w:t>
            </w:r>
          </w:p>
        </w:tc>
        <w:tc>
          <w:tcPr>
            <w:tcW w:w="4395" w:type="dxa"/>
          </w:tcPr>
          <w:p w:rsidR="00423252" w:rsidRPr="00EF4779" w:rsidRDefault="00423252" w:rsidP="00950C88">
            <w:pPr>
              <w:spacing w:line="228" w:lineRule="auto"/>
              <w:jc w:val="both"/>
              <w:rPr>
                <w:sz w:val="24"/>
                <w:szCs w:val="24"/>
              </w:rPr>
            </w:pPr>
            <w:r w:rsidRPr="00EF4779">
              <w:rPr>
                <w:sz w:val="24"/>
                <w:szCs w:val="24"/>
              </w:rPr>
              <w:t>Организация работы по выявлению случаев возникновения конфликта интересов, одной из сторон которого являются работники учреждения, а также применение мер юридической ответственности</w:t>
            </w:r>
          </w:p>
        </w:tc>
        <w:tc>
          <w:tcPr>
            <w:tcW w:w="2126" w:type="dxa"/>
          </w:tcPr>
          <w:p w:rsidR="00423252" w:rsidRPr="00EF4779" w:rsidRDefault="00423252" w:rsidP="00950C88">
            <w:pPr>
              <w:spacing w:line="228" w:lineRule="auto"/>
              <w:jc w:val="center"/>
              <w:rPr>
                <w:sz w:val="24"/>
                <w:szCs w:val="24"/>
              </w:rPr>
            </w:pPr>
            <w:r w:rsidRPr="00EF4779">
              <w:rPr>
                <w:sz w:val="24"/>
                <w:szCs w:val="24"/>
              </w:rPr>
              <w:t xml:space="preserve">В течение </w:t>
            </w:r>
          </w:p>
          <w:p w:rsidR="00423252" w:rsidRPr="00EF4779" w:rsidRDefault="00423252" w:rsidP="00950C88">
            <w:pPr>
              <w:spacing w:line="228" w:lineRule="auto"/>
              <w:jc w:val="center"/>
              <w:rPr>
                <w:sz w:val="24"/>
                <w:szCs w:val="24"/>
              </w:rPr>
            </w:pPr>
            <w:r w:rsidRPr="00EF4779">
              <w:rPr>
                <w:sz w:val="24"/>
                <w:szCs w:val="24"/>
              </w:rPr>
              <w:t>2018-2020 гг.</w:t>
            </w:r>
          </w:p>
        </w:tc>
        <w:tc>
          <w:tcPr>
            <w:tcW w:w="2410" w:type="dxa"/>
          </w:tcPr>
          <w:p w:rsidR="00423252" w:rsidRPr="00EF4779" w:rsidRDefault="007F36F0" w:rsidP="00950C88">
            <w:pPr>
              <w:spacing w:line="228" w:lineRule="auto"/>
              <w:jc w:val="center"/>
              <w:rPr>
                <w:sz w:val="24"/>
                <w:szCs w:val="24"/>
              </w:rPr>
            </w:pPr>
            <w:r w:rsidRPr="00EF4779">
              <w:rPr>
                <w:sz w:val="24"/>
                <w:szCs w:val="24"/>
              </w:rPr>
              <w:t>ГБУСОН РО «Романовский СДИПИ»</w:t>
            </w:r>
          </w:p>
        </w:tc>
        <w:tc>
          <w:tcPr>
            <w:tcW w:w="5103" w:type="dxa"/>
          </w:tcPr>
          <w:p w:rsidR="00423252" w:rsidRPr="00EF4779" w:rsidRDefault="001470D2" w:rsidP="00950C88">
            <w:pPr>
              <w:spacing w:line="226" w:lineRule="auto"/>
              <w:jc w:val="both"/>
              <w:rPr>
                <w:sz w:val="24"/>
                <w:szCs w:val="24"/>
              </w:rPr>
            </w:pPr>
            <w:r w:rsidRPr="00EF4779">
              <w:rPr>
                <w:sz w:val="24"/>
                <w:szCs w:val="24"/>
              </w:rPr>
              <w:t>С</w:t>
            </w:r>
            <w:r w:rsidR="00423252" w:rsidRPr="00EF4779">
              <w:rPr>
                <w:sz w:val="24"/>
                <w:szCs w:val="24"/>
              </w:rPr>
              <w:t>лучаев возникновения конфликта интересов не выявлено, мер</w:t>
            </w:r>
            <w:r w:rsidR="00853B1C" w:rsidRPr="00EF4779">
              <w:rPr>
                <w:sz w:val="24"/>
                <w:szCs w:val="24"/>
              </w:rPr>
              <w:t>ы</w:t>
            </w:r>
            <w:r w:rsidR="00423252" w:rsidRPr="00EF4779">
              <w:rPr>
                <w:sz w:val="24"/>
                <w:szCs w:val="24"/>
              </w:rPr>
              <w:t xml:space="preserve"> юридической ответственности не применялись.</w:t>
            </w:r>
          </w:p>
        </w:tc>
      </w:tr>
      <w:tr w:rsidR="00423252" w:rsidRPr="00EF4779" w:rsidTr="008555AD">
        <w:trPr>
          <w:cantSplit/>
        </w:trPr>
        <w:tc>
          <w:tcPr>
            <w:tcW w:w="675" w:type="dxa"/>
          </w:tcPr>
          <w:p w:rsidR="00423252" w:rsidRPr="00EF4779" w:rsidRDefault="00D55CA7" w:rsidP="00D55CA7">
            <w:pPr>
              <w:spacing w:line="228" w:lineRule="auto"/>
              <w:ind w:left="142"/>
              <w:rPr>
                <w:sz w:val="24"/>
                <w:szCs w:val="24"/>
              </w:rPr>
            </w:pPr>
            <w:r w:rsidRPr="00EF4779">
              <w:rPr>
                <w:sz w:val="24"/>
                <w:szCs w:val="24"/>
              </w:rPr>
              <w:lastRenderedPageBreak/>
              <w:t>8</w:t>
            </w:r>
          </w:p>
        </w:tc>
        <w:tc>
          <w:tcPr>
            <w:tcW w:w="4395" w:type="dxa"/>
          </w:tcPr>
          <w:p w:rsidR="00423252" w:rsidRPr="00EF4779" w:rsidRDefault="00423252" w:rsidP="00950C88">
            <w:pPr>
              <w:spacing w:line="228" w:lineRule="auto"/>
              <w:jc w:val="both"/>
              <w:rPr>
                <w:sz w:val="24"/>
                <w:szCs w:val="24"/>
              </w:rPr>
            </w:pPr>
            <w:r w:rsidRPr="00EF4779">
              <w:rPr>
                <w:sz w:val="24"/>
                <w:szCs w:val="24"/>
              </w:rPr>
              <w:t>Организация работы по рассмотрению уведомлений работников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126" w:type="dxa"/>
          </w:tcPr>
          <w:p w:rsidR="00423252" w:rsidRPr="00EF4779" w:rsidRDefault="00423252" w:rsidP="00950C88">
            <w:pPr>
              <w:spacing w:line="228" w:lineRule="auto"/>
              <w:jc w:val="center"/>
              <w:rPr>
                <w:sz w:val="24"/>
                <w:szCs w:val="24"/>
              </w:rPr>
            </w:pPr>
            <w:r w:rsidRPr="00EF4779">
              <w:rPr>
                <w:sz w:val="24"/>
                <w:szCs w:val="24"/>
              </w:rPr>
              <w:t xml:space="preserve">В течение </w:t>
            </w:r>
          </w:p>
          <w:p w:rsidR="00423252" w:rsidRPr="00EF4779" w:rsidRDefault="00423252" w:rsidP="00950C88">
            <w:pPr>
              <w:spacing w:line="228" w:lineRule="auto"/>
              <w:jc w:val="center"/>
              <w:rPr>
                <w:sz w:val="24"/>
                <w:szCs w:val="24"/>
              </w:rPr>
            </w:pPr>
            <w:r w:rsidRPr="00EF4779">
              <w:rPr>
                <w:sz w:val="24"/>
                <w:szCs w:val="24"/>
              </w:rPr>
              <w:t>2018-2020 гг.</w:t>
            </w:r>
          </w:p>
        </w:tc>
        <w:tc>
          <w:tcPr>
            <w:tcW w:w="2410" w:type="dxa"/>
          </w:tcPr>
          <w:p w:rsidR="00423252" w:rsidRPr="00EF4779" w:rsidRDefault="007F36F0" w:rsidP="00950C88">
            <w:pPr>
              <w:spacing w:line="228" w:lineRule="auto"/>
              <w:jc w:val="center"/>
              <w:rPr>
                <w:sz w:val="24"/>
                <w:szCs w:val="24"/>
              </w:rPr>
            </w:pPr>
            <w:r w:rsidRPr="00EF4779">
              <w:rPr>
                <w:sz w:val="24"/>
                <w:szCs w:val="24"/>
              </w:rPr>
              <w:t>ГБУСОН РО «Романовский СДИПИ»</w:t>
            </w:r>
          </w:p>
        </w:tc>
        <w:tc>
          <w:tcPr>
            <w:tcW w:w="5103" w:type="dxa"/>
          </w:tcPr>
          <w:p w:rsidR="00967CEB" w:rsidRPr="00967CEB" w:rsidRDefault="00967CEB" w:rsidP="00967CEB">
            <w:pPr>
              <w:jc w:val="both"/>
              <w:rPr>
                <w:sz w:val="24"/>
                <w:szCs w:val="24"/>
              </w:rPr>
            </w:pPr>
            <w:r>
              <w:rPr>
                <w:sz w:val="24"/>
                <w:szCs w:val="24"/>
              </w:rPr>
              <w:t>По итогам проверки соблюдения законодательства РФ и РО</w:t>
            </w:r>
            <w:r w:rsidR="00BB73C8">
              <w:rPr>
                <w:sz w:val="24"/>
                <w:szCs w:val="24"/>
              </w:rPr>
              <w:t xml:space="preserve"> (акт от 14.08.2020г.)</w:t>
            </w:r>
            <w:r>
              <w:rPr>
                <w:sz w:val="24"/>
                <w:szCs w:val="24"/>
              </w:rPr>
              <w:t xml:space="preserve"> </w:t>
            </w:r>
            <w:r w:rsidR="00BB73C8">
              <w:rPr>
                <w:sz w:val="24"/>
                <w:szCs w:val="24"/>
              </w:rPr>
              <w:t>у</w:t>
            </w:r>
            <w:r w:rsidRPr="00967CEB">
              <w:rPr>
                <w:sz w:val="24"/>
                <w:szCs w:val="24"/>
              </w:rPr>
              <w:t xml:space="preserve">становлено наличие возможного конфликта интересов в связи с имеющимися полномочиями по принятию организационно-распорядительных и кадровых решений в отношении лиц, состоящих в родственных связях: Александрова Г.И. директора ГБУСОН РО </w:t>
            </w:r>
            <w:r w:rsidRPr="00967CEB">
              <w:rPr>
                <w:color w:val="000000"/>
                <w:sz w:val="24"/>
                <w:szCs w:val="24"/>
              </w:rPr>
              <w:t xml:space="preserve">«Романовский СДИПИ» </w:t>
            </w:r>
            <w:r w:rsidRPr="00967CEB">
              <w:rPr>
                <w:sz w:val="24"/>
                <w:szCs w:val="24"/>
              </w:rPr>
              <w:t xml:space="preserve"> и Александровой О.И. (супруга Александрова Г.И.) специалиста по социальной работе отделения милосердия ГБУСОН РО </w:t>
            </w:r>
            <w:r w:rsidRPr="00967CEB">
              <w:rPr>
                <w:color w:val="000000"/>
                <w:sz w:val="24"/>
                <w:szCs w:val="24"/>
              </w:rPr>
              <w:t>«Романовский СДИПИ»</w:t>
            </w:r>
            <w:r w:rsidR="00BB73C8">
              <w:rPr>
                <w:sz w:val="24"/>
                <w:szCs w:val="24"/>
              </w:rPr>
              <w:t xml:space="preserve">. В ходе устранения нарушений Александрова О.И. уволена 30.09.2020г. </w:t>
            </w:r>
          </w:p>
          <w:p w:rsidR="00423252" w:rsidRPr="00EF4779" w:rsidRDefault="007F36F0" w:rsidP="00950C88">
            <w:pPr>
              <w:spacing w:line="226" w:lineRule="auto"/>
              <w:jc w:val="both"/>
              <w:rPr>
                <w:sz w:val="24"/>
                <w:szCs w:val="24"/>
              </w:rPr>
            </w:pPr>
            <w:r w:rsidRPr="00EF4779">
              <w:rPr>
                <w:sz w:val="24"/>
                <w:szCs w:val="24"/>
              </w:rPr>
              <w:t>У</w:t>
            </w:r>
            <w:r w:rsidR="001470D2" w:rsidRPr="00EF4779">
              <w:rPr>
                <w:sz w:val="24"/>
                <w:szCs w:val="24"/>
              </w:rPr>
              <w:t>ведомлений</w:t>
            </w:r>
            <w:r w:rsidRPr="00EF4779">
              <w:rPr>
                <w:sz w:val="24"/>
                <w:szCs w:val="24"/>
              </w:rPr>
              <w:t xml:space="preserve"> </w:t>
            </w:r>
            <w:r w:rsidR="001470D2" w:rsidRPr="00EF4779">
              <w:rPr>
                <w:sz w:val="24"/>
                <w:szCs w:val="24"/>
              </w:rPr>
              <w:t xml:space="preserve"> работников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 не поступало</w:t>
            </w:r>
            <w:r w:rsidR="00853B1C" w:rsidRPr="00EF4779">
              <w:rPr>
                <w:sz w:val="24"/>
                <w:szCs w:val="24"/>
              </w:rPr>
              <w:t>.</w:t>
            </w:r>
          </w:p>
        </w:tc>
      </w:tr>
      <w:tr w:rsidR="00423252" w:rsidRPr="00EF4779" w:rsidTr="008555AD">
        <w:trPr>
          <w:cantSplit/>
        </w:trPr>
        <w:tc>
          <w:tcPr>
            <w:tcW w:w="675" w:type="dxa"/>
          </w:tcPr>
          <w:p w:rsidR="00423252" w:rsidRPr="00EF4779" w:rsidRDefault="00D55CA7" w:rsidP="00D55CA7">
            <w:pPr>
              <w:spacing w:line="228" w:lineRule="auto"/>
              <w:ind w:left="142"/>
              <w:rPr>
                <w:sz w:val="24"/>
                <w:szCs w:val="24"/>
              </w:rPr>
            </w:pPr>
            <w:r w:rsidRPr="00EF4779">
              <w:rPr>
                <w:sz w:val="24"/>
                <w:szCs w:val="24"/>
              </w:rPr>
              <w:t>9</w:t>
            </w:r>
          </w:p>
        </w:tc>
        <w:tc>
          <w:tcPr>
            <w:tcW w:w="4395" w:type="dxa"/>
          </w:tcPr>
          <w:p w:rsidR="00423252" w:rsidRPr="00EF4779" w:rsidRDefault="00423252" w:rsidP="00950C88">
            <w:pPr>
              <w:spacing w:line="228" w:lineRule="auto"/>
              <w:jc w:val="both"/>
              <w:rPr>
                <w:sz w:val="24"/>
                <w:szCs w:val="24"/>
              </w:rPr>
            </w:pPr>
            <w:r w:rsidRPr="00EF4779">
              <w:rPr>
                <w:sz w:val="24"/>
                <w:szCs w:val="24"/>
              </w:rPr>
              <w:t>Организация работы по рассмотрению уведомлений работников учреждения о фактах обращения в целях склонения к совершению коррупционных правонарушений</w:t>
            </w:r>
          </w:p>
        </w:tc>
        <w:tc>
          <w:tcPr>
            <w:tcW w:w="2126" w:type="dxa"/>
          </w:tcPr>
          <w:p w:rsidR="00423252" w:rsidRPr="00EF4779" w:rsidRDefault="00423252" w:rsidP="00950C88">
            <w:pPr>
              <w:spacing w:line="228" w:lineRule="auto"/>
              <w:jc w:val="center"/>
              <w:rPr>
                <w:sz w:val="24"/>
                <w:szCs w:val="24"/>
              </w:rPr>
            </w:pPr>
            <w:r w:rsidRPr="00EF4779">
              <w:rPr>
                <w:sz w:val="24"/>
                <w:szCs w:val="24"/>
              </w:rPr>
              <w:t xml:space="preserve">В течение </w:t>
            </w:r>
          </w:p>
          <w:p w:rsidR="00423252" w:rsidRPr="00EF4779" w:rsidRDefault="00423252" w:rsidP="00950C88">
            <w:pPr>
              <w:spacing w:line="228" w:lineRule="auto"/>
              <w:jc w:val="center"/>
              <w:rPr>
                <w:sz w:val="24"/>
                <w:szCs w:val="24"/>
              </w:rPr>
            </w:pPr>
            <w:r w:rsidRPr="00EF4779">
              <w:rPr>
                <w:sz w:val="24"/>
                <w:szCs w:val="24"/>
              </w:rPr>
              <w:t>2018-2020 гг.</w:t>
            </w:r>
          </w:p>
        </w:tc>
        <w:tc>
          <w:tcPr>
            <w:tcW w:w="2410" w:type="dxa"/>
          </w:tcPr>
          <w:p w:rsidR="00423252" w:rsidRPr="00EF4779" w:rsidRDefault="007F36F0" w:rsidP="00950C88">
            <w:pPr>
              <w:spacing w:line="228" w:lineRule="auto"/>
              <w:jc w:val="center"/>
              <w:rPr>
                <w:sz w:val="24"/>
                <w:szCs w:val="24"/>
              </w:rPr>
            </w:pPr>
            <w:r w:rsidRPr="00EF4779">
              <w:rPr>
                <w:sz w:val="24"/>
                <w:szCs w:val="24"/>
              </w:rPr>
              <w:t>ГБУСОН РО «Романовский СДИПИ»</w:t>
            </w:r>
          </w:p>
        </w:tc>
        <w:tc>
          <w:tcPr>
            <w:tcW w:w="5103" w:type="dxa"/>
          </w:tcPr>
          <w:p w:rsidR="00423252" w:rsidRPr="00EF4779" w:rsidRDefault="00423252" w:rsidP="00950C88">
            <w:pPr>
              <w:spacing w:line="226" w:lineRule="auto"/>
              <w:jc w:val="both"/>
              <w:rPr>
                <w:sz w:val="24"/>
                <w:szCs w:val="24"/>
              </w:rPr>
            </w:pPr>
            <w:r w:rsidRPr="00EF4779">
              <w:rPr>
                <w:sz w:val="24"/>
                <w:szCs w:val="24"/>
              </w:rPr>
              <w:t>Уведомлений работников учреждения о фактах обращения в целях склонения к совершению коррупционных правонарушений не поступало.</w:t>
            </w:r>
          </w:p>
        </w:tc>
      </w:tr>
      <w:tr w:rsidR="0060491D" w:rsidRPr="00EF4779" w:rsidTr="008555AD">
        <w:trPr>
          <w:cantSplit/>
        </w:trPr>
        <w:tc>
          <w:tcPr>
            <w:tcW w:w="675" w:type="dxa"/>
          </w:tcPr>
          <w:p w:rsidR="0060491D" w:rsidRPr="00EF4779" w:rsidRDefault="0082108F" w:rsidP="00D55CA7">
            <w:pPr>
              <w:spacing w:line="228" w:lineRule="auto"/>
              <w:ind w:left="142"/>
              <w:rPr>
                <w:sz w:val="24"/>
                <w:szCs w:val="24"/>
              </w:rPr>
            </w:pPr>
            <w:r w:rsidRPr="00EF4779">
              <w:rPr>
                <w:sz w:val="24"/>
                <w:szCs w:val="24"/>
              </w:rPr>
              <w:t>10</w:t>
            </w:r>
          </w:p>
        </w:tc>
        <w:tc>
          <w:tcPr>
            <w:tcW w:w="4395" w:type="dxa"/>
          </w:tcPr>
          <w:p w:rsidR="0060491D" w:rsidRPr="00EF4779" w:rsidRDefault="0060491D">
            <w:pPr>
              <w:spacing w:line="228" w:lineRule="auto"/>
              <w:jc w:val="both"/>
              <w:rPr>
                <w:sz w:val="24"/>
                <w:szCs w:val="24"/>
              </w:rPr>
            </w:pPr>
            <w:r w:rsidRPr="00EF4779">
              <w:rPr>
                <w:sz w:val="24"/>
                <w:szCs w:val="24"/>
              </w:rPr>
              <w:t>Проведение мероприятий по формированию у работников учреждения негативного отношения к коррупции</w:t>
            </w:r>
          </w:p>
        </w:tc>
        <w:tc>
          <w:tcPr>
            <w:tcW w:w="2126" w:type="dxa"/>
          </w:tcPr>
          <w:p w:rsidR="0060491D" w:rsidRPr="00EF4779" w:rsidRDefault="0060491D">
            <w:pPr>
              <w:spacing w:line="228" w:lineRule="auto"/>
              <w:jc w:val="center"/>
              <w:rPr>
                <w:sz w:val="24"/>
                <w:szCs w:val="24"/>
              </w:rPr>
            </w:pPr>
            <w:r w:rsidRPr="00EF4779">
              <w:rPr>
                <w:sz w:val="24"/>
                <w:szCs w:val="24"/>
              </w:rPr>
              <w:t>Ежегодно</w:t>
            </w:r>
          </w:p>
        </w:tc>
        <w:tc>
          <w:tcPr>
            <w:tcW w:w="2410" w:type="dxa"/>
          </w:tcPr>
          <w:p w:rsidR="0060491D" w:rsidRPr="00EF4779" w:rsidRDefault="0060491D">
            <w:pPr>
              <w:spacing w:line="228" w:lineRule="auto"/>
              <w:jc w:val="center"/>
              <w:rPr>
                <w:sz w:val="24"/>
                <w:szCs w:val="24"/>
              </w:rPr>
            </w:pPr>
            <w:r w:rsidRPr="00EF4779">
              <w:rPr>
                <w:sz w:val="24"/>
                <w:szCs w:val="24"/>
              </w:rPr>
              <w:t>ГБУСОН РО «Романовский СДИПИ»</w:t>
            </w:r>
          </w:p>
        </w:tc>
        <w:tc>
          <w:tcPr>
            <w:tcW w:w="5103" w:type="dxa"/>
          </w:tcPr>
          <w:p w:rsidR="0060491D" w:rsidRPr="00EF4779" w:rsidRDefault="00AA1FBA">
            <w:pPr>
              <w:spacing w:line="225" w:lineRule="auto"/>
              <w:jc w:val="both"/>
              <w:rPr>
                <w:sz w:val="24"/>
                <w:szCs w:val="24"/>
              </w:rPr>
            </w:pPr>
            <w:r w:rsidRPr="00EF4779">
              <w:rPr>
                <w:sz w:val="24"/>
                <w:szCs w:val="24"/>
              </w:rPr>
              <w:t>Беседа « Предупреждение коррупционных проявлений»,</w:t>
            </w:r>
            <w:r w:rsidR="0026621E" w:rsidRPr="00EF4779">
              <w:rPr>
                <w:sz w:val="24"/>
                <w:szCs w:val="24"/>
              </w:rPr>
              <w:t xml:space="preserve"> «Коррупция разлагает государство »</w:t>
            </w:r>
            <w:r w:rsidRPr="00EF4779">
              <w:rPr>
                <w:sz w:val="24"/>
                <w:szCs w:val="24"/>
              </w:rPr>
              <w:t xml:space="preserve">  май</w:t>
            </w:r>
            <w:r w:rsidR="0060491D" w:rsidRPr="00EF4779">
              <w:rPr>
                <w:sz w:val="24"/>
                <w:szCs w:val="24"/>
              </w:rPr>
              <w:t xml:space="preserve"> 2019</w:t>
            </w:r>
          </w:p>
        </w:tc>
      </w:tr>
      <w:tr w:rsidR="0060491D" w:rsidRPr="00EF4779" w:rsidTr="008555AD">
        <w:trPr>
          <w:cantSplit/>
        </w:trPr>
        <w:tc>
          <w:tcPr>
            <w:tcW w:w="675" w:type="dxa"/>
          </w:tcPr>
          <w:p w:rsidR="0060491D" w:rsidRPr="00EF4779" w:rsidRDefault="0060491D" w:rsidP="00D55CA7">
            <w:pPr>
              <w:spacing w:line="228" w:lineRule="auto"/>
              <w:ind w:left="142"/>
              <w:rPr>
                <w:sz w:val="24"/>
                <w:szCs w:val="24"/>
              </w:rPr>
            </w:pPr>
            <w:r w:rsidRPr="00EF4779">
              <w:rPr>
                <w:sz w:val="24"/>
                <w:szCs w:val="24"/>
              </w:rPr>
              <w:t>1</w:t>
            </w:r>
            <w:r w:rsidR="0082108F" w:rsidRPr="00EF4779">
              <w:rPr>
                <w:sz w:val="24"/>
                <w:szCs w:val="24"/>
              </w:rPr>
              <w:t>1</w:t>
            </w:r>
          </w:p>
        </w:tc>
        <w:tc>
          <w:tcPr>
            <w:tcW w:w="4395" w:type="dxa"/>
          </w:tcPr>
          <w:p w:rsidR="0060491D" w:rsidRPr="00EF4779" w:rsidRDefault="0060491D" w:rsidP="00950C88">
            <w:pPr>
              <w:spacing w:line="228" w:lineRule="auto"/>
              <w:jc w:val="both"/>
              <w:rPr>
                <w:sz w:val="24"/>
                <w:szCs w:val="24"/>
                <w:highlight w:val="yellow"/>
              </w:rPr>
            </w:pPr>
            <w:r w:rsidRPr="00EF4779">
              <w:rPr>
                <w:sz w:val="24"/>
                <w:szCs w:val="24"/>
              </w:rPr>
              <w:t>Обеспечение размещения на официальном сайте учреждения актуальной информации об антикоррупционной деятельности (с учетом требований утвержденных приказом от 07.10.2013 № 530н Министерства труда и социальной защиты Российской Федерации)</w:t>
            </w:r>
          </w:p>
        </w:tc>
        <w:tc>
          <w:tcPr>
            <w:tcW w:w="2126" w:type="dxa"/>
          </w:tcPr>
          <w:p w:rsidR="0060491D" w:rsidRPr="00EF4779" w:rsidRDefault="0060491D" w:rsidP="00950C88">
            <w:pPr>
              <w:spacing w:line="228" w:lineRule="auto"/>
              <w:jc w:val="center"/>
              <w:rPr>
                <w:sz w:val="24"/>
                <w:szCs w:val="24"/>
              </w:rPr>
            </w:pPr>
            <w:r w:rsidRPr="00EF4779">
              <w:rPr>
                <w:sz w:val="24"/>
                <w:szCs w:val="24"/>
              </w:rPr>
              <w:t xml:space="preserve">В течение </w:t>
            </w:r>
          </w:p>
          <w:p w:rsidR="0060491D" w:rsidRPr="00EF4779" w:rsidRDefault="0060491D" w:rsidP="00950C88">
            <w:pPr>
              <w:spacing w:line="228" w:lineRule="auto"/>
              <w:jc w:val="center"/>
              <w:rPr>
                <w:sz w:val="24"/>
                <w:szCs w:val="24"/>
              </w:rPr>
            </w:pPr>
            <w:r w:rsidRPr="00EF4779">
              <w:rPr>
                <w:sz w:val="24"/>
                <w:szCs w:val="24"/>
              </w:rPr>
              <w:t xml:space="preserve">2018-2020 гг. </w:t>
            </w:r>
          </w:p>
          <w:p w:rsidR="0060491D" w:rsidRPr="00EF4779" w:rsidRDefault="0060491D" w:rsidP="00950C88">
            <w:pPr>
              <w:spacing w:line="228" w:lineRule="auto"/>
              <w:jc w:val="center"/>
              <w:rPr>
                <w:sz w:val="24"/>
                <w:szCs w:val="24"/>
              </w:rPr>
            </w:pPr>
            <w:r w:rsidRPr="00EF4779">
              <w:rPr>
                <w:sz w:val="24"/>
                <w:szCs w:val="24"/>
              </w:rPr>
              <w:t>(по мере необходимости)</w:t>
            </w:r>
          </w:p>
        </w:tc>
        <w:tc>
          <w:tcPr>
            <w:tcW w:w="2410" w:type="dxa"/>
          </w:tcPr>
          <w:p w:rsidR="0060491D" w:rsidRPr="00EF4779" w:rsidRDefault="0060491D" w:rsidP="00950C88">
            <w:pPr>
              <w:spacing w:line="228" w:lineRule="auto"/>
              <w:jc w:val="center"/>
              <w:rPr>
                <w:sz w:val="24"/>
                <w:szCs w:val="24"/>
              </w:rPr>
            </w:pPr>
            <w:r w:rsidRPr="00EF4779">
              <w:rPr>
                <w:sz w:val="24"/>
                <w:szCs w:val="24"/>
              </w:rPr>
              <w:t>ГБУСОН РО «Романовский СДИПИ»</w:t>
            </w:r>
          </w:p>
        </w:tc>
        <w:tc>
          <w:tcPr>
            <w:tcW w:w="5103" w:type="dxa"/>
          </w:tcPr>
          <w:p w:rsidR="0060491D" w:rsidRPr="00EF4779" w:rsidRDefault="0060491D" w:rsidP="00950C88">
            <w:pPr>
              <w:spacing w:line="226" w:lineRule="auto"/>
              <w:jc w:val="both"/>
              <w:rPr>
                <w:sz w:val="24"/>
                <w:szCs w:val="24"/>
              </w:rPr>
            </w:pPr>
            <w:r w:rsidRPr="00EF4779">
              <w:rPr>
                <w:sz w:val="24"/>
                <w:szCs w:val="24"/>
              </w:rPr>
              <w:t>Информация размещается</w:t>
            </w:r>
          </w:p>
        </w:tc>
      </w:tr>
      <w:tr w:rsidR="0060491D" w:rsidRPr="00EF4779" w:rsidTr="008555AD">
        <w:trPr>
          <w:cantSplit/>
        </w:trPr>
        <w:tc>
          <w:tcPr>
            <w:tcW w:w="675" w:type="dxa"/>
          </w:tcPr>
          <w:p w:rsidR="0060491D" w:rsidRPr="00EF4779" w:rsidRDefault="0060491D" w:rsidP="00D55CA7">
            <w:pPr>
              <w:spacing w:line="228" w:lineRule="auto"/>
              <w:ind w:left="142"/>
              <w:rPr>
                <w:sz w:val="24"/>
                <w:szCs w:val="24"/>
              </w:rPr>
            </w:pPr>
            <w:r w:rsidRPr="00EF4779">
              <w:rPr>
                <w:sz w:val="24"/>
                <w:szCs w:val="24"/>
              </w:rPr>
              <w:lastRenderedPageBreak/>
              <w:t>1</w:t>
            </w:r>
            <w:r w:rsidR="0082108F" w:rsidRPr="00EF4779">
              <w:rPr>
                <w:sz w:val="24"/>
                <w:szCs w:val="24"/>
              </w:rPr>
              <w:t>2</w:t>
            </w:r>
          </w:p>
        </w:tc>
        <w:tc>
          <w:tcPr>
            <w:tcW w:w="4395" w:type="dxa"/>
          </w:tcPr>
          <w:p w:rsidR="0060491D" w:rsidRPr="00EF4779" w:rsidRDefault="0060491D" w:rsidP="0060491D">
            <w:pPr>
              <w:spacing w:line="228" w:lineRule="auto"/>
              <w:jc w:val="both"/>
              <w:rPr>
                <w:sz w:val="24"/>
                <w:szCs w:val="24"/>
              </w:rPr>
            </w:pPr>
            <w:r w:rsidRPr="00EF4779">
              <w:rPr>
                <w:sz w:val="24"/>
                <w:szCs w:val="24"/>
              </w:rPr>
              <w:t>Обеспечение возможности оперативного представления гражданами и организациями информации о фактах коррупции в учреждении</w:t>
            </w:r>
            <w:r w:rsidR="00070A51" w:rsidRPr="00EF4779">
              <w:rPr>
                <w:sz w:val="24"/>
                <w:szCs w:val="24"/>
              </w:rPr>
              <w:t xml:space="preserve"> посредством </w:t>
            </w:r>
            <w:r w:rsidRPr="00EF4779">
              <w:rPr>
                <w:sz w:val="24"/>
                <w:szCs w:val="24"/>
              </w:rPr>
              <w:t xml:space="preserve"> приема письменных сообщений по вопросам противодействия коррупции, поступающих </w:t>
            </w:r>
            <w:r w:rsidR="00070A51" w:rsidRPr="00EF4779">
              <w:rPr>
                <w:sz w:val="24"/>
                <w:szCs w:val="24"/>
              </w:rPr>
              <w:t>в учреждение</w:t>
            </w:r>
          </w:p>
        </w:tc>
        <w:tc>
          <w:tcPr>
            <w:tcW w:w="2126" w:type="dxa"/>
          </w:tcPr>
          <w:p w:rsidR="0060491D" w:rsidRPr="00EF4779" w:rsidRDefault="0060491D" w:rsidP="00950C88">
            <w:pPr>
              <w:spacing w:line="228" w:lineRule="auto"/>
              <w:jc w:val="center"/>
              <w:rPr>
                <w:sz w:val="24"/>
                <w:szCs w:val="24"/>
              </w:rPr>
            </w:pPr>
            <w:r w:rsidRPr="00EF4779">
              <w:rPr>
                <w:sz w:val="24"/>
                <w:szCs w:val="24"/>
              </w:rPr>
              <w:t xml:space="preserve">В течение </w:t>
            </w:r>
          </w:p>
          <w:p w:rsidR="0060491D" w:rsidRPr="00EF4779" w:rsidRDefault="0060491D" w:rsidP="00950C88">
            <w:pPr>
              <w:spacing w:line="228" w:lineRule="auto"/>
              <w:jc w:val="center"/>
              <w:rPr>
                <w:sz w:val="24"/>
                <w:szCs w:val="24"/>
              </w:rPr>
            </w:pPr>
            <w:r w:rsidRPr="00EF4779">
              <w:rPr>
                <w:sz w:val="24"/>
                <w:szCs w:val="24"/>
              </w:rPr>
              <w:t>2018-2020 гг.</w:t>
            </w:r>
          </w:p>
        </w:tc>
        <w:tc>
          <w:tcPr>
            <w:tcW w:w="2410" w:type="dxa"/>
          </w:tcPr>
          <w:p w:rsidR="0060491D" w:rsidRPr="00EF4779" w:rsidRDefault="0060491D" w:rsidP="00950C88">
            <w:pPr>
              <w:spacing w:line="228" w:lineRule="auto"/>
              <w:jc w:val="center"/>
              <w:rPr>
                <w:sz w:val="24"/>
                <w:szCs w:val="24"/>
              </w:rPr>
            </w:pPr>
          </w:p>
        </w:tc>
        <w:tc>
          <w:tcPr>
            <w:tcW w:w="5103" w:type="dxa"/>
          </w:tcPr>
          <w:p w:rsidR="0039377D" w:rsidRPr="00EF4779" w:rsidRDefault="0039377D" w:rsidP="0039377D">
            <w:pPr>
              <w:jc w:val="both"/>
              <w:rPr>
                <w:sz w:val="24"/>
                <w:szCs w:val="24"/>
              </w:rPr>
            </w:pPr>
            <w:r w:rsidRPr="00EF4779">
              <w:rPr>
                <w:sz w:val="24"/>
                <w:szCs w:val="24"/>
              </w:rPr>
              <w:t xml:space="preserve">Актуализирована информация на официальном сайте </w:t>
            </w:r>
            <w:r w:rsidRPr="00EF4779">
              <w:rPr>
                <w:color w:val="000000"/>
                <w:sz w:val="24"/>
                <w:szCs w:val="24"/>
              </w:rPr>
              <w:t xml:space="preserve">ГБУСОН РО «Романовский СДИПИ» </w:t>
            </w:r>
            <w:r w:rsidRPr="00EF4779">
              <w:rPr>
                <w:sz w:val="24"/>
                <w:szCs w:val="24"/>
              </w:rPr>
              <w:t>в разделе «Противодействие коррупции»  об антикоррупционной деятельности учреждения, а также размещен телефон «горячей линии» для сообщения о фактах коррупции.</w:t>
            </w:r>
          </w:p>
          <w:p w:rsidR="0060491D" w:rsidRPr="00EF4779" w:rsidRDefault="0060491D" w:rsidP="00C94EB9">
            <w:pPr>
              <w:rPr>
                <w:sz w:val="24"/>
                <w:szCs w:val="24"/>
              </w:rPr>
            </w:pPr>
          </w:p>
        </w:tc>
      </w:tr>
      <w:tr w:rsidR="0060491D" w:rsidRPr="00EF4779" w:rsidTr="008555AD">
        <w:trPr>
          <w:cantSplit/>
        </w:trPr>
        <w:tc>
          <w:tcPr>
            <w:tcW w:w="675" w:type="dxa"/>
          </w:tcPr>
          <w:p w:rsidR="0060491D" w:rsidRPr="00EF4779" w:rsidRDefault="0060491D" w:rsidP="00D55CA7">
            <w:pPr>
              <w:spacing w:line="228" w:lineRule="auto"/>
              <w:ind w:left="142"/>
              <w:rPr>
                <w:sz w:val="24"/>
                <w:szCs w:val="24"/>
              </w:rPr>
            </w:pPr>
            <w:r w:rsidRPr="00EF4779">
              <w:rPr>
                <w:sz w:val="24"/>
                <w:szCs w:val="24"/>
              </w:rPr>
              <w:t>1</w:t>
            </w:r>
            <w:r w:rsidR="0082108F" w:rsidRPr="00EF4779">
              <w:rPr>
                <w:sz w:val="24"/>
                <w:szCs w:val="24"/>
              </w:rPr>
              <w:t>3</w:t>
            </w:r>
          </w:p>
        </w:tc>
        <w:tc>
          <w:tcPr>
            <w:tcW w:w="4395" w:type="dxa"/>
          </w:tcPr>
          <w:p w:rsidR="0060491D" w:rsidRPr="00EF4779" w:rsidRDefault="0060491D" w:rsidP="00950C88">
            <w:pPr>
              <w:spacing w:line="228" w:lineRule="auto"/>
              <w:jc w:val="both"/>
              <w:rPr>
                <w:sz w:val="24"/>
                <w:szCs w:val="24"/>
              </w:rPr>
            </w:pPr>
            <w:r w:rsidRPr="00EF4779">
              <w:rPr>
                <w:sz w:val="24"/>
                <w:szCs w:val="24"/>
              </w:rPr>
              <w:t>Организация повышения квалификации лиц, ответственных за работу по профилактике коррупционных и иных правонарушений по программам противодействия коррупции</w:t>
            </w:r>
          </w:p>
        </w:tc>
        <w:tc>
          <w:tcPr>
            <w:tcW w:w="2126" w:type="dxa"/>
          </w:tcPr>
          <w:p w:rsidR="0060491D" w:rsidRPr="00EF4779" w:rsidRDefault="0060491D" w:rsidP="00950C88">
            <w:pPr>
              <w:spacing w:line="228" w:lineRule="auto"/>
              <w:jc w:val="center"/>
              <w:rPr>
                <w:sz w:val="24"/>
                <w:szCs w:val="24"/>
              </w:rPr>
            </w:pPr>
            <w:r w:rsidRPr="00EF4779">
              <w:rPr>
                <w:sz w:val="24"/>
                <w:szCs w:val="24"/>
              </w:rPr>
              <w:t xml:space="preserve">В течение </w:t>
            </w:r>
          </w:p>
          <w:p w:rsidR="0060491D" w:rsidRPr="00EF4779" w:rsidRDefault="0060491D" w:rsidP="00950C88">
            <w:pPr>
              <w:spacing w:line="228" w:lineRule="auto"/>
              <w:jc w:val="center"/>
              <w:rPr>
                <w:sz w:val="24"/>
                <w:szCs w:val="24"/>
              </w:rPr>
            </w:pPr>
            <w:r w:rsidRPr="00EF4779">
              <w:rPr>
                <w:sz w:val="24"/>
                <w:szCs w:val="24"/>
              </w:rPr>
              <w:t>2018-2020 гг.</w:t>
            </w:r>
          </w:p>
        </w:tc>
        <w:tc>
          <w:tcPr>
            <w:tcW w:w="2410" w:type="dxa"/>
          </w:tcPr>
          <w:p w:rsidR="0060491D" w:rsidRPr="00EF4779" w:rsidRDefault="0060491D" w:rsidP="00950C88">
            <w:pPr>
              <w:spacing w:line="228" w:lineRule="auto"/>
              <w:jc w:val="center"/>
              <w:rPr>
                <w:sz w:val="24"/>
                <w:szCs w:val="24"/>
              </w:rPr>
            </w:pPr>
          </w:p>
        </w:tc>
        <w:tc>
          <w:tcPr>
            <w:tcW w:w="5103" w:type="dxa"/>
          </w:tcPr>
          <w:p w:rsidR="0060491D" w:rsidRPr="00EF4779" w:rsidRDefault="00431352" w:rsidP="00BC51B9">
            <w:pPr>
              <w:spacing w:line="226" w:lineRule="auto"/>
              <w:jc w:val="both"/>
              <w:rPr>
                <w:sz w:val="24"/>
                <w:szCs w:val="24"/>
              </w:rPr>
            </w:pPr>
            <w:r w:rsidRPr="00EF4779">
              <w:rPr>
                <w:sz w:val="24"/>
                <w:szCs w:val="24"/>
              </w:rPr>
              <w:t>Заключен договор с ЧПОУ «Донецкий институт Южного университета» от 21.09.2020г. № 54 на оказание образовательных услуг по программе «Противодействие коррупции в государственных учреждениях» руководителя и работника ответственного за работу по профилактике коррупционных и иных правонарушений в учреждении. Обучение планируется завершить в январе-феврале 2021 года.</w:t>
            </w:r>
          </w:p>
        </w:tc>
      </w:tr>
      <w:tr w:rsidR="0060491D" w:rsidRPr="00EF4779" w:rsidTr="008555AD">
        <w:trPr>
          <w:cantSplit/>
        </w:trPr>
        <w:tc>
          <w:tcPr>
            <w:tcW w:w="675" w:type="dxa"/>
          </w:tcPr>
          <w:p w:rsidR="0060491D" w:rsidRPr="00EF4779" w:rsidRDefault="0060491D" w:rsidP="00D55CA7">
            <w:pPr>
              <w:spacing w:line="228" w:lineRule="auto"/>
              <w:ind w:left="142"/>
              <w:rPr>
                <w:sz w:val="24"/>
                <w:szCs w:val="24"/>
              </w:rPr>
            </w:pPr>
            <w:r w:rsidRPr="00EF4779">
              <w:rPr>
                <w:sz w:val="24"/>
                <w:szCs w:val="24"/>
              </w:rPr>
              <w:t>1</w:t>
            </w:r>
            <w:r w:rsidR="0082108F" w:rsidRPr="00EF4779">
              <w:rPr>
                <w:sz w:val="24"/>
                <w:szCs w:val="24"/>
              </w:rPr>
              <w:t>4</w:t>
            </w:r>
          </w:p>
        </w:tc>
        <w:tc>
          <w:tcPr>
            <w:tcW w:w="4395" w:type="dxa"/>
          </w:tcPr>
          <w:p w:rsidR="0060491D" w:rsidRPr="00EF4779" w:rsidRDefault="0060491D" w:rsidP="00950C88">
            <w:pPr>
              <w:spacing w:line="228" w:lineRule="auto"/>
              <w:jc w:val="both"/>
              <w:rPr>
                <w:sz w:val="24"/>
                <w:szCs w:val="24"/>
              </w:rPr>
            </w:pPr>
            <w:r w:rsidRPr="00EF4779">
              <w:rPr>
                <w:sz w:val="24"/>
                <w:szCs w:val="24"/>
              </w:rPr>
              <w:t>Актуализации информации, размещенной на информационных стендах в зданиях и помещениях, занимаемых учреждениями и организациями, направленной на профилактику коррупционных и иных правонарушений со стороны граждан и работников учреждений и организаций, а также информации об адресах и телефонах, по которым можно сообщить о фактах коррупции</w:t>
            </w:r>
          </w:p>
        </w:tc>
        <w:tc>
          <w:tcPr>
            <w:tcW w:w="2126" w:type="dxa"/>
          </w:tcPr>
          <w:p w:rsidR="0060491D" w:rsidRPr="00EF4779" w:rsidRDefault="0060491D" w:rsidP="00950C88">
            <w:pPr>
              <w:spacing w:line="228" w:lineRule="auto"/>
              <w:jc w:val="center"/>
              <w:rPr>
                <w:sz w:val="24"/>
                <w:szCs w:val="24"/>
              </w:rPr>
            </w:pPr>
            <w:r w:rsidRPr="00EF4779">
              <w:rPr>
                <w:sz w:val="24"/>
                <w:szCs w:val="24"/>
              </w:rPr>
              <w:t xml:space="preserve">В течение </w:t>
            </w:r>
          </w:p>
          <w:p w:rsidR="0060491D" w:rsidRPr="00EF4779" w:rsidRDefault="0060491D" w:rsidP="00950C88">
            <w:pPr>
              <w:spacing w:line="228" w:lineRule="auto"/>
              <w:jc w:val="center"/>
              <w:rPr>
                <w:sz w:val="24"/>
                <w:szCs w:val="24"/>
              </w:rPr>
            </w:pPr>
            <w:r w:rsidRPr="00EF4779">
              <w:rPr>
                <w:sz w:val="24"/>
                <w:szCs w:val="24"/>
              </w:rPr>
              <w:t>2018-2020 гг.</w:t>
            </w:r>
          </w:p>
          <w:p w:rsidR="0060491D" w:rsidRPr="00EF4779" w:rsidRDefault="0060491D" w:rsidP="00950C88">
            <w:pPr>
              <w:spacing w:line="228" w:lineRule="auto"/>
              <w:jc w:val="center"/>
              <w:rPr>
                <w:sz w:val="24"/>
                <w:szCs w:val="24"/>
              </w:rPr>
            </w:pPr>
            <w:r w:rsidRPr="00EF4779">
              <w:rPr>
                <w:sz w:val="24"/>
                <w:szCs w:val="24"/>
              </w:rPr>
              <w:t>(по мере необходимости)</w:t>
            </w:r>
          </w:p>
        </w:tc>
        <w:tc>
          <w:tcPr>
            <w:tcW w:w="2410" w:type="dxa"/>
          </w:tcPr>
          <w:p w:rsidR="0060491D" w:rsidRPr="00EF4779" w:rsidRDefault="0060491D" w:rsidP="00950C88">
            <w:pPr>
              <w:spacing w:line="228" w:lineRule="auto"/>
              <w:jc w:val="center"/>
              <w:rPr>
                <w:sz w:val="24"/>
                <w:szCs w:val="24"/>
              </w:rPr>
            </w:pPr>
          </w:p>
        </w:tc>
        <w:tc>
          <w:tcPr>
            <w:tcW w:w="5103" w:type="dxa"/>
          </w:tcPr>
          <w:p w:rsidR="0060491D" w:rsidRPr="00EF4779" w:rsidRDefault="00281033" w:rsidP="00281033">
            <w:pPr>
              <w:spacing w:line="226" w:lineRule="auto"/>
              <w:jc w:val="both"/>
              <w:rPr>
                <w:sz w:val="24"/>
                <w:szCs w:val="24"/>
              </w:rPr>
            </w:pPr>
            <w:r w:rsidRPr="00EF4779">
              <w:rPr>
                <w:sz w:val="24"/>
                <w:szCs w:val="24"/>
              </w:rPr>
              <w:t>Информация а</w:t>
            </w:r>
            <w:r w:rsidR="0039377D" w:rsidRPr="00EF4779">
              <w:rPr>
                <w:sz w:val="24"/>
                <w:szCs w:val="24"/>
              </w:rPr>
              <w:t xml:space="preserve">ктуализирована </w:t>
            </w:r>
          </w:p>
        </w:tc>
      </w:tr>
      <w:tr w:rsidR="00B26AFB" w:rsidRPr="00EF4779" w:rsidTr="008555AD">
        <w:trPr>
          <w:cantSplit/>
        </w:trPr>
        <w:tc>
          <w:tcPr>
            <w:tcW w:w="675" w:type="dxa"/>
          </w:tcPr>
          <w:p w:rsidR="00B26AFB" w:rsidRPr="00EF4779" w:rsidRDefault="00B26AFB" w:rsidP="00D55CA7">
            <w:pPr>
              <w:spacing w:line="228" w:lineRule="auto"/>
              <w:ind w:left="142"/>
              <w:rPr>
                <w:sz w:val="24"/>
                <w:szCs w:val="24"/>
              </w:rPr>
            </w:pPr>
            <w:r w:rsidRPr="00EF4779">
              <w:rPr>
                <w:sz w:val="24"/>
                <w:szCs w:val="24"/>
              </w:rPr>
              <w:t>15</w:t>
            </w:r>
          </w:p>
        </w:tc>
        <w:tc>
          <w:tcPr>
            <w:tcW w:w="4395" w:type="dxa"/>
          </w:tcPr>
          <w:p w:rsidR="00B26AFB" w:rsidRPr="00EF4779" w:rsidRDefault="00B26AFB">
            <w:pPr>
              <w:spacing w:line="228" w:lineRule="auto"/>
              <w:jc w:val="both"/>
              <w:rPr>
                <w:sz w:val="24"/>
                <w:szCs w:val="24"/>
              </w:rPr>
            </w:pPr>
            <w:r w:rsidRPr="00EF4779">
              <w:rPr>
                <w:sz w:val="24"/>
                <w:szCs w:val="24"/>
              </w:rPr>
              <w:t>Проведение мероприятий, посвященных Международному дню борьбы с коррупцией</w:t>
            </w:r>
          </w:p>
        </w:tc>
        <w:tc>
          <w:tcPr>
            <w:tcW w:w="2126" w:type="dxa"/>
          </w:tcPr>
          <w:p w:rsidR="00B26AFB" w:rsidRPr="00EF4779" w:rsidRDefault="00B26AFB">
            <w:pPr>
              <w:spacing w:line="228" w:lineRule="auto"/>
              <w:jc w:val="center"/>
              <w:rPr>
                <w:sz w:val="24"/>
                <w:szCs w:val="24"/>
              </w:rPr>
            </w:pPr>
            <w:r w:rsidRPr="00EF4779">
              <w:rPr>
                <w:sz w:val="24"/>
                <w:szCs w:val="24"/>
              </w:rPr>
              <w:t xml:space="preserve">Ежегодно, </w:t>
            </w:r>
            <w:r w:rsidRPr="00EF4779">
              <w:rPr>
                <w:sz w:val="24"/>
                <w:szCs w:val="24"/>
              </w:rPr>
              <w:br/>
              <w:t xml:space="preserve">до 9 декабря </w:t>
            </w:r>
            <w:r w:rsidRPr="00EF4779">
              <w:rPr>
                <w:sz w:val="24"/>
                <w:szCs w:val="24"/>
              </w:rPr>
              <w:br/>
            </w:r>
          </w:p>
        </w:tc>
        <w:tc>
          <w:tcPr>
            <w:tcW w:w="2410" w:type="dxa"/>
          </w:tcPr>
          <w:p w:rsidR="00B26AFB" w:rsidRPr="00EF4779" w:rsidRDefault="00B26AFB">
            <w:pPr>
              <w:spacing w:line="228" w:lineRule="auto"/>
              <w:jc w:val="center"/>
              <w:rPr>
                <w:sz w:val="24"/>
                <w:szCs w:val="24"/>
              </w:rPr>
            </w:pPr>
          </w:p>
        </w:tc>
        <w:tc>
          <w:tcPr>
            <w:tcW w:w="5103" w:type="dxa"/>
          </w:tcPr>
          <w:p w:rsidR="0026621E" w:rsidRPr="00EF4779" w:rsidRDefault="00281033">
            <w:pPr>
              <w:spacing w:line="225" w:lineRule="auto"/>
              <w:jc w:val="both"/>
              <w:rPr>
                <w:sz w:val="24"/>
                <w:szCs w:val="24"/>
              </w:rPr>
            </w:pPr>
            <w:r w:rsidRPr="00EF4779">
              <w:rPr>
                <w:sz w:val="24"/>
                <w:szCs w:val="24"/>
              </w:rPr>
              <w:t>Ноябрь-</w:t>
            </w:r>
            <w:r w:rsidR="00431352" w:rsidRPr="00EF4779">
              <w:rPr>
                <w:sz w:val="24"/>
                <w:szCs w:val="24"/>
              </w:rPr>
              <w:t xml:space="preserve"> </w:t>
            </w:r>
            <w:r w:rsidR="0026621E" w:rsidRPr="00EF4779">
              <w:rPr>
                <w:sz w:val="24"/>
                <w:szCs w:val="24"/>
              </w:rPr>
              <w:t>обзорная выставка газетных материалов «Б</w:t>
            </w:r>
            <w:r w:rsidRPr="00EF4779">
              <w:rPr>
                <w:sz w:val="24"/>
                <w:szCs w:val="24"/>
              </w:rPr>
              <w:t>орьба с коррупцией в России 2020</w:t>
            </w:r>
            <w:r w:rsidR="0026621E" w:rsidRPr="00EF4779">
              <w:rPr>
                <w:sz w:val="24"/>
                <w:szCs w:val="24"/>
              </w:rPr>
              <w:t>»</w:t>
            </w:r>
          </w:p>
        </w:tc>
      </w:tr>
      <w:tr w:rsidR="00B26AFB" w:rsidRPr="00EF4779" w:rsidTr="008555AD">
        <w:trPr>
          <w:cantSplit/>
        </w:trPr>
        <w:tc>
          <w:tcPr>
            <w:tcW w:w="675" w:type="dxa"/>
          </w:tcPr>
          <w:p w:rsidR="00B26AFB" w:rsidRPr="00EF4779" w:rsidRDefault="00B26AFB" w:rsidP="00D55CA7">
            <w:pPr>
              <w:spacing w:line="228" w:lineRule="auto"/>
              <w:ind w:left="142"/>
              <w:rPr>
                <w:sz w:val="24"/>
                <w:szCs w:val="24"/>
              </w:rPr>
            </w:pPr>
            <w:r w:rsidRPr="00EF4779">
              <w:rPr>
                <w:sz w:val="24"/>
                <w:szCs w:val="24"/>
              </w:rPr>
              <w:lastRenderedPageBreak/>
              <w:t>16</w:t>
            </w:r>
          </w:p>
        </w:tc>
        <w:tc>
          <w:tcPr>
            <w:tcW w:w="4395" w:type="dxa"/>
          </w:tcPr>
          <w:p w:rsidR="00B26AFB" w:rsidRPr="00EF4779" w:rsidDel="004A188A" w:rsidRDefault="00B26AFB" w:rsidP="00C07828">
            <w:pPr>
              <w:spacing w:line="228" w:lineRule="auto"/>
              <w:jc w:val="both"/>
              <w:rPr>
                <w:sz w:val="24"/>
                <w:szCs w:val="24"/>
              </w:rPr>
            </w:pPr>
            <w:r w:rsidRPr="00EF4779">
              <w:rPr>
                <w:rFonts w:eastAsia="Calibri"/>
                <w:color w:val="000000"/>
                <w:sz w:val="24"/>
                <w:szCs w:val="24"/>
              </w:rPr>
              <w:t xml:space="preserve">Внесение изменений в действующие планы мероприятий </w:t>
            </w:r>
            <w:r w:rsidRPr="00EF4779">
              <w:rPr>
                <w:rFonts w:eastAsia="Calibri"/>
                <w:color w:val="000000"/>
                <w:sz w:val="24"/>
                <w:szCs w:val="24"/>
              </w:rPr>
              <w:br/>
              <w:t>по противодействию коррупции в соответствии с Национальным планом противодействия коррупции на 2018 – 2020 годы,</w:t>
            </w:r>
            <w:r w:rsidRPr="00EF4779">
              <w:rPr>
                <w:rFonts w:eastAsia="Calibri"/>
                <w:color w:val="000000"/>
                <w:spacing w:val="-2"/>
                <w:sz w:val="24"/>
                <w:szCs w:val="24"/>
              </w:rPr>
              <w:t xml:space="preserve"> настоящим планом</w:t>
            </w:r>
            <w:r w:rsidRPr="00EF4779">
              <w:rPr>
                <w:rFonts w:eastAsia="Calibri"/>
                <w:bCs/>
                <w:color w:val="000000"/>
                <w:spacing w:val="-2"/>
                <w:sz w:val="24"/>
                <w:szCs w:val="24"/>
              </w:rPr>
              <w:t xml:space="preserve">, </w:t>
            </w:r>
            <w:r w:rsidRPr="00EF4779">
              <w:rPr>
                <w:rFonts w:eastAsia="Calibri"/>
                <w:color w:val="000000"/>
                <w:spacing w:val="-2"/>
                <w:sz w:val="24"/>
                <w:szCs w:val="24"/>
              </w:rPr>
              <w:t>обеспечение контроля за выполнением</w:t>
            </w:r>
          </w:p>
        </w:tc>
        <w:tc>
          <w:tcPr>
            <w:tcW w:w="2126" w:type="dxa"/>
          </w:tcPr>
          <w:p w:rsidR="00B26AFB" w:rsidRPr="00EF4779" w:rsidRDefault="00B26AFB" w:rsidP="00950C88">
            <w:pPr>
              <w:spacing w:line="228" w:lineRule="auto"/>
              <w:jc w:val="center"/>
              <w:rPr>
                <w:sz w:val="24"/>
                <w:szCs w:val="24"/>
              </w:rPr>
            </w:pPr>
            <w:r w:rsidRPr="00EF4779">
              <w:rPr>
                <w:spacing w:val="-4"/>
                <w:sz w:val="24"/>
                <w:szCs w:val="24"/>
              </w:rPr>
              <w:t xml:space="preserve">До 01.10.2018 г. – внесение соответствующих изменений, в течение </w:t>
            </w:r>
            <w:r w:rsidRPr="00EF4779">
              <w:rPr>
                <w:spacing w:val="-4"/>
                <w:sz w:val="24"/>
                <w:szCs w:val="24"/>
              </w:rPr>
              <w:br/>
              <w:t>2018 – 2020 гг. – обеспечение их актуализации и контроля за выполнением</w:t>
            </w:r>
          </w:p>
        </w:tc>
        <w:tc>
          <w:tcPr>
            <w:tcW w:w="2410" w:type="dxa"/>
          </w:tcPr>
          <w:p w:rsidR="00B26AFB" w:rsidRPr="00EF4779" w:rsidRDefault="00B26AFB" w:rsidP="00950C88">
            <w:pPr>
              <w:spacing w:line="228" w:lineRule="auto"/>
              <w:jc w:val="center"/>
              <w:rPr>
                <w:sz w:val="24"/>
                <w:szCs w:val="24"/>
              </w:rPr>
            </w:pPr>
          </w:p>
        </w:tc>
        <w:tc>
          <w:tcPr>
            <w:tcW w:w="5103" w:type="dxa"/>
          </w:tcPr>
          <w:p w:rsidR="00B26AFB" w:rsidRPr="00EF4779" w:rsidRDefault="00AA1FBA" w:rsidP="00EF4779">
            <w:pPr>
              <w:spacing w:line="226" w:lineRule="auto"/>
              <w:jc w:val="both"/>
              <w:rPr>
                <w:sz w:val="24"/>
                <w:szCs w:val="24"/>
              </w:rPr>
            </w:pPr>
            <w:r w:rsidRPr="00EF4779">
              <w:rPr>
                <w:spacing w:val="-4"/>
                <w:sz w:val="24"/>
                <w:szCs w:val="24"/>
              </w:rPr>
              <w:t xml:space="preserve">План  утверждён </w:t>
            </w:r>
            <w:r w:rsidR="00B26AFB" w:rsidRPr="00EF4779">
              <w:rPr>
                <w:spacing w:val="-4"/>
                <w:sz w:val="24"/>
                <w:szCs w:val="24"/>
              </w:rPr>
              <w:t xml:space="preserve"> приказом от 02.10.2018 № 22 «О плане мероприятий по противодействию коррупции в ГБУСОН РО «Романовский СДИПИ</w:t>
            </w:r>
            <w:r w:rsidR="00EF4779" w:rsidRPr="00EF4779">
              <w:rPr>
                <w:spacing w:val="-4"/>
                <w:sz w:val="24"/>
                <w:szCs w:val="24"/>
              </w:rPr>
              <w:t xml:space="preserve">». </w:t>
            </w:r>
            <w:r w:rsidR="00431352" w:rsidRPr="00EF4779">
              <w:rPr>
                <w:spacing w:val="-4"/>
                <w:sz w:val="24"/>
                <w:szCs w:val="24"/>
              </w:rPr>
              <w:t xml:space="preserve">Изменения </w:t>
            </w:r>
            <w:r w:rsidR="00EF4779" w:rsidRPr="00EF4779">
              <w:rPr>
                <w:spacing w:val="-4"/>
                <w:sz w:val="24"/>
                <w:szCs w:val="24"/>
              </w:rPr>
              <w:t xml:space="preserve">в план </w:t>
            </w:r>
            <w:r w:rsidR="00431352" w:rsidRPr="00EF4779">
              <w:rPr>
                <w:spacing w:val="-4"/>
                <w:sz w:val="24"/>
                <w:szCs w:val="24"/>
              </w:rPr>
              <w:t>не вносились, осуществляется регулярный контроль за его выполнением.</w:t>
            </w:r>
          </w:p>
        </w:tc>
      </w:tr>
    </w:tbl>
    <w:p w:rsidR="0035180B" w:rsidRPr="00EF4779" w:rsidRDefault="0035180B" w:rsidP="00C8123B">
      <w:pPr>
        <w:rPr>
          <w:sz w:val="24"/>
          <w:szCs w:val="24"/>
        </w:rPr>
      </w:pPr>
    </w:p>
    <w:sectPr w:rsidR="0035180B" w:rsidRPr="00EF4779" w:rsidSect="00F25436">
      <w:footerReference w:type="even" r:id="rId8"/>
      <w:footerReference w:type="default" r:id="rId9"/>
      <w:pgSz w:w="16838" w:h="11906" w:orient="landscape"/>
      <w:pgMar w:top="142" w:right="1103" w:bottom="1134"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78D" w:rsidRDefault="005E278D" w:rsidP="008C5EDA">
      <w:pPr>
        <w:spacing w:after="0" w:line="240" w:lineRule="auto"/>
      </w:pPr>
      <w:r>
        <w:separator/>
      </w:r>
    </w:p>
  </w:endnote>
  <w:endnote w:type="continuationSeparator" w:id="1">
    <w:p w:rsidR="005E278D" w:rsidRDefault="005E278D" w:rsidP="008C5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3D" w:rsidRDefault="00990318" w:rsidP="00917399">
    <w:pPr>
      <w:pStyle w:val="aa"/>
      <w:framePr w:wrap="around" w:vAnchor="text" w:hAnchor="margin" w:xAlign="right" w:y="1"/>
      <w:rPr>
        <w:rStyle w:val="aff"/>
      </w:rPr>
    </w:pPr>
    <w:r>
      <w:rPr>
        <w:rStyle w:val="aff"/>
      </w:rPr>
      <w:fldChar w:fldCharType="begin"/>
    </w:r>
    <w:r w:rsidR="002C1E3D">
      <w:rPr>
        <w:rStyle w:val="aff"/>
      </w:rPr>
      <w:instrText xml:space="preserve">PAGE  </w:instrText>
    </w:r>
    <w:r>
      <w:rPr>
        <w:rStyle w:val="aff"/>
      </w:rPr>
      <w:fldChar w:fldCharType="separate"/>
    </w:r>
    <w:r w:rsidR="002C1E3D">
      <w:rPr>
        <w:rStyle w:val="aff"/>
        <w:noProof/>
      </w:rPr>
      <w:t>2</w:t>
    </w:r>
    <w:r>
      <w:rPr>
        <w:rStyle w:val="aff"/>
      </w:rPr>
      <w:fldChar w:fldCharType="end"/>
    </w:r>
  </w:p>
  <w:p w:rsidR="002C1E3D" w:rsidRDefault="002C1E3D" w:rsidP="0091739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6313"/>
      <w:docPartObj>
        <w:docPartGallery w:val="Page Numbers (Bottom of Page)"/>
        <w:docPartUnique/>
      </w:docPartObj>
    </w:sdtPr>
    <w:sdtContent>
      <w:p w:rsidR="002C1E3D" w:rsidRDefault="002C1E3D">
        <w:pPr>
          <w:pStyle w:val="aa"/>
          <w:jc w:val="right"/>
        </w:pPr>
      </w:p>
      <w:p w:rsidR="002C1E3D" w:rsidRPr="00982C2E" w:rsidRDefault="00990318">
        <w:pPr>
          <w:pStyle w:val="aa"/>
          <w:jc w:val="right"/>
        </w:pPr>
      </w:p>
    </w:sdtContent>
  </w:sdt>
  <w:p w:rsidR="002C1E3D" w:rsidRDefault="002C1E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78D" w:rsidRDefault="005E278D" w:rsidP="008C5EDA">
      <w:pPr>
        <w:spacing w:after="0" w:line="240" w:lineRule="auto"/>
      </w:pPr>
      <w:r>
        <w:separator/>
      </w:r>
    </w:p>
  </w:footnote>
  <w:footnote w:type="continuationSeparator" w:id="1">
    <w:p w:rsidR="005E278D" w:rsidRDefault="005E278D" w:rsidP="008C5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B0C750D"/>
    <w:multiLevelType w:val="hybridMultilevel"/>
    <w:tmpl w:val="664AAD24"/>
    <w:lvl w:ilvl="0" w:tplc="ACB073E4">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C448B"/>
    <w:multiLevelType w:val="hybridMultilevel"/>
    <w:tmpl w:val="C0CABD4A"/>
    <w:lvl w:ilvl="0" w:tplc="80B2D374">
      <w:start w:val="1"/>
      <w:numFmt w:val="decimal"/>
      <w:lvlText w:val="%1."/>
      <w:lvlJc w:val="left"/>
      <w:pPr>
        <w:tabs>
          <w:tab w:val="num" w:pos="644"/>
        </w:tabs>
        <w:ind w:left="644"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03601C"/>
    <w:multiLevelType w:val="hybridMultilevel"/>
    <w:tmpl w:val="A46098FA"/>
    <w:lvl w:ilvl="0" w:tplc="D02E2C74">
      <w:start w:val="1"/>
      <w:numFmt w:val="decimal"/>
      <w:lvlText w:val="1.%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E5F6A98"/>
    <w:multiLevelType w:val="multilevel"/>
    <w:tmpl w:val="9C8C27D2"/>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A439AB"/>
    <w:multiLevelType w:val="hybridMultilevel"/>
    <w:tmpl w:val="BF5263AA"/>
    <w:lvl w:ilvl="0" w:tplc="B86C7F5A">
      <w:start w:val="1"/>
      <w:numFmt w:val="decimal"/>
      <w:lvlText w:val="2.%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BD17770"/>
    <w:multiLevelType w:val="hybridMultilevel"/>
    <w:tmpl w:val="90466E34"/>
    <w:lvl w:ilvl="0" w:tplc="F5765984">
      <w:start w:val="1"/>
      <w:numFmt w:val="decimal"/>
      <w:suff w:val="space"/>
      <w:lvlText w:val="5.%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BE908B5"/>
    <w:multiLevelType w:val="hybridMultilevel"/>
    <w:tmpl w:val="B85C1726"/>
    <w:lvl w:ilvl="0" w:tplc="CB6455AA">
      <w:start w:val="1"/>
      <w:numFmt w:val="decimal"/>
      <w:suff w:val="space"/>
      <w:lvlText w:val="7.%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5264A99"/>
    <w:multiLevelType w:val="hybridMultilevel"/>
    <w:tmpl w:val="DAC0714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E581409"/>
    <w:multiLevelType w:val="hybridMultilevel"/>
    <w:tmpl w:val="52D8A390"/>
    <w:lvl w:ilvl="0" w:tplc="60D8B968">
      <w:start w:val="1"/>
      <w:numFmt w:val="decimal"/>
      <w:suff w:val="space"/>
      <w:lvlText w:val="6.%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626C237D"/>
    <w:multiLevelType w:val="hybridMultilevel"/>
    <w:tmpl w:val="79C87E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3314B"/>
    <w:multiLevelType w:val="hybridMultilevel"/>
    <w:tmpl w:val="5AC80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FA5523"/>
    <w:multiLevelType w:val="hybridMultilevel"/>
    <w:tmpl w:val="AEF6CA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3"/>
  </w:num>
  <w:num w:numId="10">
    <w:abstractNumId w:val="5"/>
  </w:num>
  <w:num w:numId="11">
    <w:abstractNumId w:val="6"/>
  </w:num>
  <w:num w:numId="12">
    <w:abstractNumId w:val="10"/>
  </w:num>
  <w:num w:numId="13">
    <w:abstractNumId w:val="7"/>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cumentProtection w:edit="readOnly" w:enforcement="0"/>
  <w:defaultTabStop w:val="170"/>
  <w:characterSpacingControl w:val="doNotCompress"/>
  <w:footnotePr>
    <w:footnote w:id="0"/>
    <w:footnote w:id="1"/>
  </w:footnotePr>
  <w:endnotePr>
    <w:endnote w:id="0"/>
    <w:endnote w:id="1"/>
  </w:endnotePr>
  <w:compat/>
  <w:rsids>
    <w:rsidRoot w:val="004F643B"/>
    <w:rsid w:val="0000004F"/>
    <w:rsid w:val="0000095E"/>
    <w:rsid w:val="00007573"/>
    <w:rsid w:val="00013575"/>
    <w:rsid w:val="000241F6"/>
    <w:rsid w:val="0003106C"/>
    <w:rsid w:val="00033776"/>
    <w:rsid w:val="00044DC5"/>
    <w:rsid w:val="000478A0"/>
    <w:rsid w:val="00057AA8"/>
    <w:rsid w:val="0006399D"/>
    <w:rsid w:val="00064BD9"/>
    <w:rsid w:val="00067EA9"/>
    <w:rsid w:val="00070A51"/>
    <w:rsid w:val="000711AD"/>
    <w:rsid w:val="00075A8A"/>
    <w:rsid w:val="000823FD"/>
    <w:rsid w:val="00085F77"/>
    <w:rsid w:val="000922BC"/>
    <w:rsid w:val="000922F5"/>
    <w:rsid w:val="000A7A84"/>
    <w:rsid w:val="000B1981"/>
    <w:rsid w:val="000B5864"/>
    <w:rsid w:val="000C4953"/>
    <w:rsid w:val="000C5B49"/>
    <w:rsid w:val="000C5B70"/>
    <w:rsid w:val="000C5EA1"/>
    <w:rsid w:val="000D6E9B"/>
    <w:rsid w:val="000E6629"/>
    <w:rsid w:val="000F7EB0"/>
    <w:rsid w:val="000F7FBE"/>
    <w:rsid w:val="0011080B"/>
    <w:rsid w:val="00121A4E"/>
    <w:rsid w:val="00126A5B"/>
    <w:rsid w:val="00130FA5"/>
    <w:rsid w:val="0013122A"/>
    <w:rsid w:val="001354F9"/>
    <w:rsid w:val="0013595F"/>
    <w:rsid w:val="00137209"/>
    <w:rsid w:val="00140BC2"/>
    <w:rsid w:val="001437A2"/>
    <w:rsid w:val="001470D2"/>
    <w:rsid w:val="001504A8"/>
    <w:rsid w:val="00154A3D"/>
    <w:rsid w:val="001577B6"/>
    <w:rsid w:val="00165E9C"/>
    <w:rsid w:val="00166A5E"/>
    <w:rsid w:val="00190045"/>
    <w:rsid w:val="00197CE5"/>
    <w:rsid w:val="001B18C0"/>
    <w:rsid w:val="001C1750"/>
    <w:rsid w:val="001C4FFD"/>
    <w:rsid w:val="001C5B92"/>
    <w:rsid w:val="001D4577"/>
    <w:rsid w:val="001D4DE7"/>
    <w:rsid w:val="001D5AE2"/>
    <w:rsid w:val="001E1386"/>
    <w:rsid w:val="00201551"/>
    <w:rsid w:val="00216284"/>
    <w:rsid w:val="00223C20"/>
    <w:rsid w:val="00226EEF"/>
    <w:rsid w:val="00232009"/>
    <w:rsid w:val="002423DB"/>
    <w:rsid w:val="002438D0"/>
    <w:rsid w:val="00246D80"/>
    <w:rsid w:val="002563AE"/>
    <w:rsid w:val="002641C8"/>
    <w:rsid w:val="00264D55"/>
    <w:rsid w:val="0026621E"/>
    <w:rsid w:val="00271B45"/>
    <w:rsid w:val="002723C4"/>
    <w:rsid w:val="00281033"/>
    <w:rsid w:val="00281628"/>
    <w:rsid w:val="002838C0"/>
    <w:rsid w:val="0029564B"/>
    <w:rsid w:val="002A0883"/>
    <w:rsid w:val="002A2B78"/>
    <w:rsid w:val="002A496F"/>
    <w:rsid w:val="002A4F4A"/>
    <w:rsid w:val="002B0AB7"/>
    <w:rsid w:val="002C1E3D"/>
    <w:rsid w:val="002C20C8"/>
    <w:rsid w:val="002C4BD6"/>
    <w:rsid w:val="002D1196"/>
    <w:rsid w:val="002E4096"/>
    <w:rsid w:val="002F36FD"/>
    <w:rsid w:val="002F3EEB"/>
    <w:rsid w:val="002F7511"/>
    <w:rsid w:val="003019CF"/>
    <w:rsid w:val="003115A8"/>
    <w:rsid w:val="00315255"/>
    <w:rsid w:val="003205B3"/>
    <w:rsid w:val="003254FF"/>
    <w:rsid w:val="00336A91"/>
    <w:rsid w:val="003411C7"/>
    <w:rsid w:val="00342AAD"/>
    <w:rsid w:val="00345F09"/>
    <w:rsid w:val="0035180B"/>
    <w:rsid w:val="00357BC7"/>
    <w:rsid w:val="00362686"/>
    <w:rsid w:val="003735DC"/>
    <w:rsid w:val="00373708"/>
    <w:rsid w:val="0037449F"/>
    <w:rsid w:val="00393297"/>
    <w:rsid w:val="0039377D"/>
    <w:rsid w:val="0039390C"/>
    <w:rsid w:val="003A7FE9"/>
    <w:rsid w:val="003C1819"/>
    <w:rsid w:val="003D1F7B"/>
    <w:rsid w:val="003D2248"/>
    <w:rsid w:val="003D7C8F"/>
    <w:rsid w:val="003E35D5"/>
    <w:rsid w:val="003E6B09"/>
    <w:rsid w:val="003F4837"/>
    <w:rsid w:val="003F5622"/>
    <w:rsid w:val="0040481D"/>
    <w:rsid w:val="0041122B"/>
    <w:rsid w:val="00414AF5"/>
    <w:rsid w:val="00417034"/>
    <w:rsid w:val="0042278D"/>
    <w:rsid w:val="00423252"/>
    <w:rsid w:val="00426736"/>
    <w:rsid w:val="00431352"/>
    <w:rsid w:val="004353CF"/>
    <w:rsid w:val="0044758A"/>
    <w:rsid w:val="0045513C"/>
    <w:rsid w:val="004556F8"/>
    <w:rsid w:val="00455D7C"/>
    <w:rsid w:val="00460EE7"/>
    <w:rsid w:val="00461B81"/>
    <w:rsid w:val="00466803"/>
    <w:rsid w:val="00475E1F"/>
    <w:rsid w:val="00491F73"/>
    <w:rsid w:val="00492F70"/>
    <w:rsid w:val="00497F7E"/>
    <w:rsid w:val="004A188A"/>
    <w:rsid w:val="004A7A0A"/>
    <w:rsid w:val="004A7A3F"/>
    <w:rsid w:val="004B0DA5"/>
    <w:rsid w:val="004B5FF5"/>
    <w:rsid w:val="004C232E"/>
    <w:rsid w:val="004C2D5E"/>
    <w:rsid w:val="004C330E"/>
    <w:rsid w:val="004D433B"/>
    <w:rsid w:val="004E4FB8"/>
    <w:rsid w:val="004E6ED4"/>
    <w:rsid w:val="004F05C3"/>
    <w:rsid w:val="004F40B0"/>
    <w:rsid w:val="004F643B"/>
    <w:rsid w:val="004F75F0"/>
    <w:rsid w:val="005000DC"/>
    <w:rsid w:val="00502E18"/>
    <w:rsid w:val="00502F11"/>
    <w:rsid w:val="005127AB"/>
    <w:rsid w:val="00517A35"/>
    <w:rsid w:val="00522C77"/>
    <w:rsid w:val="00522EF5"/>
    <w:rsid w:val="00523399"/>
    <w:rsid w:val="005259E5"/>
    <w:rsid w:val="005309EF"/>
    <w:rsid w:val="00536863"/>
    <w:rsid w:val="00541C22"/>
    <w:rsid w:val="00556305"/>
    <w:rsid w:val="00563D92"/>
    <w:rsid w:val="00571042"/>
    <w:rsid w:val="00581F31"/>
    <w:rsid w:val="005856AB"/>
    <w:rsid w:val="00587EA8"/>
    <w:rsid w:val="0059228E"/>
    <w:rsid w:val="0059596F"/>
    <w:rsid w:val="005C02BF"/>
    <w:rsid w:val="005C1DA8"/>
    <w:rsid w:val="005C35A6"/>
    <w:rsid w:val="005D2D51"/>
    <w:rsid w:val="005D3609"/>
    <w:rsid w:val="005E278D"/>
    <w:rsid w:val="005E2C0A"/>
    <w:rsid w:val="005E4779"/>
    <w:rsid w:val="005F1245"/>
    <w:rsid w:val="005F1B52"/>
    <w:rsid w:val="005F2076"/>
    <w:rsid w:val="00601C75"/>
    <w:rsid w:val="00604667"/>
    <w:rsid w:val="0060491D"/>
    <w:rsid w:val="00605B2A"/>
    <w:rsid w:val="00606C44"/>
    <w:rsid w:val="00621BB9"/>
    <w:rsid w:val="006229BB"/>
    <w:rsid w:val="00622E22"/>
    <w:rsid w:val="00631708"/>
    <w:rsid w:val="00636026"/>
    <w:rsid w:val="00637012"/>
    <w:rsid w:val="00637DA4"/>
    <w:rsid w:val="00643B05"/>
    <w:rsid w:val="00644611"/>
    <w:rsid w:val="00654B17"/>
    <w:rsid w:val="006556D2"/>
    <w:rsid w:val="00660835"/>
    <w:rsid w:val="006610CC"/>
    <w:rsid w:val="006631F7"/>
    <w:rsid w:val="00663B59"/>
    <w:rsid w:val="00663CE2"/>
    <w:rsid w:val="0066513E"/>
    <w:rsid w:val="00665A58"/>
    <w:rsid w:val="00673610"/>
    <w:rsid w:val="00673FE2"/>
    <w:rsid w:val="00675F80"/>
    <w:rsid w:val="0068453A"/>
    <w:rsid w:val="0068466E"/>
    <w:rsid w:val="00685B4A"/>
    <w:rsid w:val="00685DB4"/>
    <w:rsid w:val="00685FD4"/>
    <w:rsid w:val="0068664E"/>
    <w:rsid w:val="00687441"/>
    <w:rsid w:val="00697E27"/>
    <w:rsid w:val="006A3FFE"/>
    <w:rsid w:val="006A5309"/>
    <w:rsid w:val="006B64C9"/>
    <w:rsid w:val="006C43D6"/>
    <w:rsid w:val="006E3F60"/>
    <w:rsid w:val="006E4FA7"/>
    <w:rsid w:val="006E5827"/>
    <w:rsid w:val="006F1316"/>
    <w:rsid w:val="006F35AF"/>
    <w:rsid w:val="006F5E53"/>
    <w:rsid w:val="006F6CE1"/>
    <w:rsid w:val="00703A96"/>
    <w:rsid w:val="0070675B"/>
    <w:rsid w:val="007070F8"/>
    <w:rsid w:val="007112D1"/>
    <w:rsid w:val="0071407E"/>
    <w:rsid w:val="007158D8"/>
    <w:rsid w:val="007165A7"/>
    <w:rsid w:val="00727A54"/>
    <w:rsid w:val="00731E8E"/>
    <w:rsid w:val="007371C3"/>
    <w:rsid w:val="00744679"/>
    <w:rsid w:val="00762499"/>
    <w:rsid w:val="00762646"/>
    <w:rsid w:val="0076337C"/>
    <w:rsid w:val="00763812"/>
    <w:rsid w:val="00774681"/>
    <w:rsid w:val="00775F6E"/>
    <w:rsid w:val="00781125"/>
    <w:rsid w:val="00782810"/>
    <w:rsid w:val="007831E7"/>
    <w:rsid w:val="00792436"/>
    <w:rsid w:val="007B0093"/>
    <w:rsid w:val="007B2C83"/>
    <w:rsid w:val="007B417D"/>
    <w:rsid w:val="007B6481"/>
    <w:rsid w:val="007C0B1C"/>
    <w:rsid w:val="007D5C9D"/>
    <w:rsid w:val="007E13C3"/>
    <w:rsid w:val="007E1F36"/>
    <w:rsid w:val="007F1800"/>
    <w:rsid w:val="007F284A"/>
    <w:rsid w:val="007F28C8"/>
    <w:rsid w:val="007F36F0"/>
    <w:rsid w:val="00800F40"/>
    <w:rsid w:val="00803E61"/>
    <w:rsid w:val="00803EC8"/>
    <w:rsid w:val="00813EC0"/>
    <w:rsid w:val="008154A9"/>
    <w:rsid w:val="00816134"/>
    <w:rsid w:val="00820965"/>
    <w:rsid w:val="0082108F"/>
    <w:rsid w:val="00822440"/>
    <w:rsid w:val="00830463"/>
    <w:rsid w:val="008409EC"/>
    <w:rsid w:val="00845EB2"/>
    <w:rsid w:val="00845FB3"/>
    <w:rsid w:val="00847CE7"/>
    <w:rsid w:val="00850378"/>
    <w:rsid w:val="00853B1C"/>
    <w:rsid w:val="008555AD"/>
    <w:rsid w:val="00861FAE"/>
    <w:rsid w:val="00862AAE"/>
    <w:rsid w:val="00862E80"/>
    <w:rsid w:val="00863013"/>
    <w:rsid w:val="00864ED0"/>
    <w:rsid w:val="0087156C"/>
    <w:rsid w:val="00876BBE"/>
    <w:rsid w:val="008919F3"/>
    <w:rsid w:val="008923F2"/>
    <w:rsid w:val="0089330C"/>
    <w:rsid w:val="008938FD"/>
    <w:rsid w:val="008A0B23"/>
    <w:rsid w:val="008A36AC"/>
    <w:rsid w:val="008A6364"/>
    <w:rsid w:val="008B0E23"/>
    <w:rsid w:val="008B0E77"/>
    <w:rsid w:val="008B2D38"/>
    <w:rsid w:val="008B79C0"/>
    <w:rsid w:val="008C0B37"/>
    <w:rsid w:val="008C5EDA"/>
    <w:rsid w:val="008C7305"/>
    <w:rsid w:val="008C7BF9"/>
    <w:rsid w:val="008E1ED4"/>
    <w:rsid w:val="008E27AD"/>
    <w:rsid w:val="008E3631"/>
    <w:rsid w:val="008E6593"/>
    <w:rsid w:val="008F0310"/>
    <w:rsid w:val="008F1F7E"/>
    <w:rsid w:val="008F3A75"/>
    <w:rsid w:val="008F46F4"/>
    <w:rsid w:val="008F5494"/>
    <w:rsid w:val="008F5C72"/>
    <w:rsid w:val="008F6A1C"/>
    <w:rsid w:val="00915D02"/>
    <w:rsid w:val="00917399"/>
    <w:rsid w:val="009343E7"/>
    <w:rsid w:val="00953609"/>
    <w:rsid w:val="009546DA"/>
    <w:rsid w:val="00957834"/>
    <w:rsid w:val="00967CEB"/>
    <w:rsid w:val="0097197B"/>
    <w:rsid w:val="00975052"/>
    <w:rsid w:val="00980EC7"/>
    <w:rsid w:val="00982C2E"/>
    <w:rsid w:val="009832C2"/>
    <w:rsid w:val="009837DA"/>
    <w:rsid w:val="00984A09"/>
    <w:rsid w:val="00990318"/>
    <w:rsid w:val="009903F6"/>
    <w:rsid w:val="009948B9"/>
    <w:rsid w:val="009A1B7E"/>
    <w:rsid w:val="009A4A19"/>
    <w:rsid w:val="009A6AA1"/>
    <w:rsid w:val="009B37A7"/>
    <w:rsid w:val="009B5407"/>
    <w:rsid w:val="009C010B"/>
    <w:rsid w:val="009D115D"/>
    <w:rsid w:val="009E3B6B"/>
    <w:rsid w:val="009F155E"/>
    <w:rsid w:val="009F568C"/>
    <w:rsid w:val="00A00D35"/>
    <w:rsid w:val="00A043AF"/>
    <w:rsid w:val="00A072C8"/>
    <w:rsid w:val="00A15CF7"/>
    <w:rsid w:val="00A163FD"/>
    <w:rsid w:val="00A17DFB"/>
    <w:rsid w:val="00A26F7E"/>
    <w:rsid w:val="00A33B08"/>
    <w:rsid w:val="00A440D9"/>
    <w:rsid w:val="00A442C2"/>
    <w:rsid w:val="00A53B97"/>
    <w:rsid w:val="00A57CC5"/>
    <w:rsid w:val="00A7220D"/>
    <w:rsid w:val="00A729D2"/>
    <w:rsid w:val="00A81D27"/>
    <w:rsid w:val="00A852A9"/>
    <w:rsid w:val="00A878CE"/>
    <w:rsid w:val="00A97D01"/>
    <w:rsid w:val="00AA0A14"/>
    <w:rsid w:val="00AA1FBA"/>
    <w:rsid w:val="00AA3F51"/>
    <w:rsid w:val="00AB633C"/>
    <w:rsid w:val="00AB7C9E"/>
    <w:rsid w:val="00AC26EB"/>
    <w:rsid w:val="00AC45D0"/>
    <w:rsid w:val="00AD1314"/>
    <w:rsid w:val="00AD1662"/>
    <w:rsid w:val="00AE3186"/>
    <w:rsid w:val="00AF07F1"/>
    <w:rsid w:val="00AF1EA4"/>
    <w:rsid w:val="00AF44F5"/>
    <w:rsid w:val="00AF64C7"/>
    <w:rsid w:val="00B07527"/>
    <w:rsid w:val="00B11D1A"/>
    <w:rsid w:val="00B1243D"/>
    <w:rsid w:val="00B1260F"/>
    <w:rsid w:val="00B12BE0"/>
    <w:rsid w:val="00B26AFB"/>
    <w:rsid w:val="00B27920"/>
    <w:rsid w:val="00B406A1"/>
    <w:rsid w:val="00B454BC"/>
    <w:rsid w:val="00B51137"/>
    <w:rsid w:val="00B518A1"/>
    <w:rsid w:val="00B549D5"/>
    <w:rsid w:val="00B6002F"/>
    <w:rsid w:val="00B663D8"/>
    <w:rsid w:val="00B730E3"/>
    <w:rsid w:val="00B76838"/>
    <w:rsid w:val="00B807D8"/>
    <w:rsid w:val="00B8094B"/>
    <w:rsid w:val="00B81229"/>
    <w:rsid w:val="00B873F6"/>
    <w:rsid w:val="00B90E6A"/>
    <w:rsid w:val="00B9196D"/>
    <w:rsid w:val="00B94232"/>
    <w:rsid w:val="00B96B1E"/>
    <w:rsid w:val="00BA0315"/>
    <w:rsid w:val="00BA3004"/>
    <w:rsid w:val="00BA37C7"/>
    <w:rsid w:val="00BA4503"/>
    <w:rsid w:val="00BB5F79"/>
    <w:rsid w:val="00BB73C8"/>
    <w:rsid w:val="00BC350F"/>
    <w:rsid w:val="00BC43D0"/>
    <w:rsid w:val="00BC5038"/>
    <w:rsid w:val="00BC51B9"/>
    <w:rsid w:val="00BC74B6"/>
    <w:rsid w:val="00BD3E02"/>
    <w:rsid w:val="00BE6D8C"/>
    <w:rsid w:val="00BF4408"/>
    <w:rsid w:val="00C00C35"/>
    <w:rsid w:val="00C0308D"/>
    <w:rsid w:val="00C07828"/>
    <w:rsid w:val="00C12CCE"/>
    <w:rsid w:val="00C13E91"/>
    <w:rsid w:val="00C17F86"/>
    <w:rsid w:val="00C50FCA"/>
    <w:rsid w:val="00C565AE"/>
    <w:rsid w:val="00C57477"/>
    <w:rsid w:val="00C771F7"/>
    <w:rsid w:val="00C77FD4"/>
    <w:rsid w:val="00C809DA"/>
    <w:rsid w:val="00C8123B"/>
    <w:rsid w:val="00C845F7"/>
    <w:rsid w:val="00C85317"/>
    <w:rsid w:val="00C8702B"/>
    <w:rsid w:val="00C9298E"/>
    <w:rsid w:val="00C94EB9"/>
    <w:rsid w:val="00CA06CA"/>
    <w:rsid w:val="00CA301D"/>
    <w:rsid w:val="00CA7BC1"/>
    <w:rsid w:val="00CB275A"/>
    <w:rsid w:val="00CC4264"/>
    <w:rsid w:val="00CC7992"/>
    <w:rsid w:val="00CD21EE"/>
    <w:rsid w:val="00CD3C47"/>
    <w:rsid w:val="00CE2729"/>
    <w:rsid w:val="00CE2AF5"/>
    <w:rsid w:val="00CE3EC6"/>
    <w:rsid w:val="00CE72AA"/>
    <w:rsid w:val="00CF14D5"/>
    <w:rsid w:val="00D10763"/>
    <w:rsid w:val="00D360BE"/>
    <w:rsid w:val="00D47CB5"/>
    <w:rsid w:val="00D55851"/>
    <w:rsid w:val="00D55CA7"/>
    <w:rsid w:val="00D572DA"/>
    <w:rsid w:val="00D6346D"/>
    <w:rsid w:val="00D802FE"/>
    <w:rsid w:val="00D811F2"/>
    <w:rsid w:val="00D81F72"/>
    <w:rsid w:val="00D83F2F"/>
    <w:rsid w:val="00D92242"/>
    <w:rsid w:val="00D9323C"/>
    <w:rsid w:val="00D95755"/>
    <w:rsid w:val="00DA21E6"/>
    <w:rsid w:val="00DA7E82"/>
    <w:rsid w:val="00DB11A1"/>
    <w:rsid w:val="00DB2ADC"/>
    <w:rsid w:val="00DB2FEA"/>
    <w:rsid w:val="00DC1E0C"/>
    <w:rsid w:val="00DC54C2"/>
    <w:rsid w:val="00DD3A57"/>
    <w:rsid w:val="00DF2E7D"/>
    <w:rsid w:val="00DF4370"/>
    <w:rsid w:val="00DF5971"/>
    <w:rsid w:val="00DF6944"/>
    <w:rsid w:val="00E01D93"/>
    <w:rsid w:val="00E02E15"/>
    <w:rsid w:val="00E03B2F"/>
    <w:rsid w:val="00E16262"/>
    <w:rsid w:val="00E202E7"/>
    <w:rsid w:val="00E21150"/>
    <w:rsid w:val="00E214B1"/>
    <w:rsid w:val="00E23CD0"/>
    <w:rsid w:val="00E2629F"/>
    <w:rsid w:val="00E26A82"/>
    <w:rsid w:val="00E324F2"/>
    <w:rsid w:val="00E332CD"/>
    <w:rsid w:val="00E37F49"/>
    <w:rsid w:val="00E7069E"/>
    <w:rsid w:val="00E75C28"/>
    <w:rsid w:val="00E8108C"/>
    <w:rsid w:val="00E9787A"/>
    <w:rsid w:val="00EA5C7B"/>
    <w:rsid w:val="00EB299C"/>
    <w:rsid w:val="00EB4DB4"/>
    <w:rsid w:val="00EB7846"/>
    <w:rsid w:val="00EB7BC3"/>
    <w:rsid w:val="00EC08E8"/>
    <w:rsid w:val="00EC224B"/>
    <w:rsid w:val="00EC3CC4"/>
    <w:rsid w:val="00EC67E6"/>
    <w:rsid w:val="00ED2047"/>
    <w:rsid w:val="00ED3189"/>
    <w:rsid w:val="00ED4218"/>
    <w:rsid w:val="00ED58B3"/>
    <w:rsid w:val="00EE2003"/>
    <w:rsid w:val="00EE4B88"/>
    <w:rsid w:val="00EE65A6"/>
    <w:rsid w:val="00EE792A"/>
    <w:rsid w:val="00EF3C1D"/>
    <w:rsid w:val="00EF4779"/>
    <w:rsid w:val="00EF5924"/>
    <w:rsid w:val="00EF6A17"/>
    <w:rsid w:val="00F01B8B"/>
    <w:rsid w:val="00F0405B"/>
    <w:rsid w:val="00F051C7"/>
    <w:rsid w:val="00F06271"/>
    <w:rsid w:val="00F147F4"/>
    <w:rsid w:val="00F17895"/>
    <w:rsid w:val="00F17939"/>
    <w:rsid w:val="00F21429"/>
    <w:rsid w:val="00F2373D"/>
    <w:rsid w:val="00F24F01"/>
    <w:rsid w:val="00F25436"/>
    <w:rsid w:val="00F456E2"/>
    <w:rsid w:val="00F46C6E"/>
    <w:rsid w:val="00F5224C"/>
    <w:rsid w:val="00F57C11"/>
    <w:rsid w:val="00F61017"/>
    <w:rsid w:val="00F62E1B"/>
    <w:rsid w:val="00F65A12"/>
    <w:rsid w:val="00F74D05"/>
    <w:rsid w:val="00F81D50"/>
    <w:rsid w:val="00F8389B"/>
    <w:rsid w:val="00F91A26"/>
    <w:rsid w:val="00FA627B"/>
    <w:rsid w:val="00FB1A48"/>
    <w:rsid w:val="00FB2529"/>
    <w:rsid w:val="00FC46D4"/>
    <w:rsid w:val="00FC62A5"/>
    <w:rsid w:val="00FF2861"/>
    <w:rsid w:val="00FF3F48"/>
    <w:rsid w:val="00FF4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44758A"/>
    <w:rPr>
      <w:rFonts w:ascii="Times New Roman" w:eastAsia="Times New Roman" w:hAnsi="Times New Roman" w:cs="Times New Roman"/>
      <w:b/>
      <w:sz w:val="26"/>
      <w:szCs w:val="24"/>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s>
</file>

<file path=word/webSettings.xml><?xml version="1.0" encoding="utf-8"?>
<w:webSettings xmlns:r="http://schemas.openxmlformats.org/officeDocument/2006/relationships" xmlns:w="http://schemas.openxmlformats.org/wordprocessingml/2006/main">
  <w:divs>
    <w:div w:id="24524707">
      <w:bodyDiv w:val="1"/>
      <w:marLeft w:val="0"/>
      <w:marRight w:val="0"/>
      <w:marTop w:val="0"/>
      <w:marBottom w:val="0"/>
      <w:divBdr>
        <w:top w:val="none" w:sz="0" w:space="0" w:color="auto"/>
        <w:left w:val="none" w:sz="0" w:space="0" w:color="auto"/>
        <w:bottom w:val="none" w:sz="0" w:space="0" w:color="auto"/>
        <w:right w:val="none" w:sz="0" w:space="0" w:color="auto"/>
      </w:divBdr>
    </w:div>
    <w:div w:id="178201634">
      <w:bodyDiv w:val="1"/>
      <w:marLeft w:val="0"/>
      <w:marRight w:val="0"/>
      <w:marTop w:val="0"/>
      <w:marBottom w:val="0"/>
      <w:divBdr>
        <w:top w:val="none" w:sz="0" w:space="0" w:color="auto"/>
        <w:left w:val="none" w:sz="0" w:space="0" w:color="auto"/>
        <w:bottom w:val="none" w:sz="0" w:space="0" w:color="auto"/>
        <w:right w:val="none" w:sz="0" w:space="0" w:color="auto"/>
      </w:divBdr>
    </w:div>
    <w:div w:id="198589962">
      <w:bodyDiv w:val="1"/>
      <w:marLeft w:val="0"/>
      <w:marRight w:val="0"/>
      <w:marTop w:val="0"/>
      <w:marBottom w:val="0"/>
      <w:divBdr>
        <w:top w:val="none" w:sz="0" w:space="0" w:color="auto"/>
        <w:left w:val="none" w:sz="0" w:space="0" w:color="auto"/>
        <w:bottom w:val="none" w:sz="0" w:space="0" w:color="auto"/>
        <w:right w:val="none" w:sz="0" w:space="0" w:color="auto"/>
      </w:divBdr>
      <w:divsChild>
        <w:div w:id="1677340043">
          <w:marLeft w:val="0"/>
          <w:marRight w:val="0"/>
          <w:marTop w:val="0"/>
          <w:marBottom w:val="0"/>
          <w:divBdr>
            <w:top w:val="none" w:sz="0" w:space="0" w:color="auto"/>
            <w:left w:val="none" w:sz="0" w:space="0" w:color="auto"/>
            <w:bottom w:val="none" w:sz="0" w:space="0" w:color="auto"/>
            <w:right w:val="none" w:sz="0" w:space="0" w:color="auto"/>
          </w:divBdr>
          <w:divsChild>
            <w:div w:id="2023121609">
              <w:marLeft w:val="0"/>
              <w:marRight w:val="0"/>
              <w:marTop w:val="0"/>
              <w:marBottom w:val="0"/>
              <w:divBdr>
                <w:top w:val="none" w:sz="0" w:space="0" w:color="auto"/>
                <w:left w:val="none" w:sz="0" w:space="0" w:color="auto"/>
                <w:bottom w:val="none" w:sz="0" w:space="0" w:color="auto"/>
                <w:right w:val="none" w:sz="0" w:space="0" w:color="auto"/>
              </w:divBdr>
              <w:divsChild>
                <w:div w:id="1507086952">
                  <w:marLeft w:val="0"/>
                  <w:marRight w:val="0"/>
                  <w:marTop w:val="0"/>
                  <w:marBottom w:val="0"/>
                  <w:divBdr>
                    <w:top w:val="none" w:sz="0" w:space="0" w:color="auto"/>
                    <w:left w:val="none" w:sz="0" w:space="0" w:color="auto"/>
                    <w:bottom w:val="none" w:sz="0" w:space="0" w:color="auto"/>
                    <w:right w:val="none" w:sz="0" w:space="0" w:color="auto"/>
                  </w:divBdr>
                  <w:divsChild>
                    <w:div w:id="1106120811">
                      <w:marLeft w:val="0"/>
                      <w:marRight w:val="0"/>
                      <w:marTop w:val="0"/>
                      <w:marBottom w:val="0"/>
                      <w:divBdr>
                        <w:top w:val="none" w:sz="0" w:space="0" w:color="auto"/>
                        <w:left w:val="none" w:sz="0" w:space="0" w:color="auto"/>
                        <w:bottom w:val="none" w:sz="0" w:space="0" w:color="auto"/>
                        <w:right w:val="none" w:sz="0" w:space="0" w:color="auto"/>
                      </w:divBdr>
                      <w:divsChild>
                        <w:div w:id="11933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64608">
          <w:marLeft w:val="150"/>
          <w:marRight w:val="150"/>
          <w:marTop w:val="300"/>
          <w:marBottom w:val="1200"/>
          <w:divBdr>
            <w:top w:val="none" w:sz="0" w:space="0" w:color="auto"/>
            <w:left w:val="none" w:sz="0" w:space="0" w:color="auto"/>
            <w:bottom w:val="none" w:sz="0" w:space="0" w:color="auto"/>
            <w:right w:val="none" w:sz="0" w:space="0" w:color="auto"/>
          </w:divBdr>
          <w:divsChild>
            <w:div w:id="867723507">
              <w:marLeft w:val="420"/>
              <w:marRight w:val="420"/>
              <w:marTop w:val="300"/>
              <w:marBottom w:val="90"/>
              <w:divBdr>
                <w:top w:val="none" w:sz="0" w:space="0" w:color="auto"/>
                <w:left w:val="none" w:sz="0" w:space="0" w:color="auto"/>
                <w:bottom w:val="none" w:sz="0" w:space="0" w:color="auto"/>
                <w:right w:val="none" w:sz="0" w:space="0" w:color="auto"/>
              </w:divBdr>
              <w:divsChild>
                <w:div w:id="1352293133">
                  <w:marLeft w:val="0"/>
                  <w:marRight w:val="0"/>
                  <w:marTop w:val="0"/>
                  <w:marBottom w:val="0"/>
                  <w:divBdr>
                    <w:top w:val="none" w:sz="0" w:space="0" w:color="auto"/>
                    <w:left w:val="none" w:sz="0" w:space="0" w:color="auto"/>
                    <w:bottom w:val="none" w:sz="0" w:space="0" w:color="auto"/>
                    <w:right w:val="none" w:sz="0" w:space="0" w:color="auto"/>
                  </w:divBdr>
                </w:div>
              </w:divsChild>
            </w:div>
            <w:div w:id="625428320">
              <w:marLeft w:val="-150"/>
              <w:marRight w:val="-150"/>
              <w:marTop w:val="0"/>
              <w:marBottom w:val="0"/>
              <w:divBdr>
                <w:top w:val="none" w:sz="0" w:space="0" w:color="auto"/>
                <w:left w:val="none" w:sz="0" w:space="0" w:color="auto"/>
                <w:bottom w:val="none" w:sz="0" w:space="0" w:color="auto"/>
                <w:right w:val="none" w:sz="0" w:space="0" w:color="auto"/>
              </w:divBdr>
              <w:divsChild>
                <w:div w:id="330064410">
                  <w:marLeft w:val="0"/>
                  <w:marRight w:val="0"/>
                  <w:marTop w:val="0"/>
                  <w:marBottom w:val="0"/>
                  <w:divBdr>
                    <w:top w:val="none" w:sz="0" w:space="0" w:color="auto"/>
                    <w:left w:val="none" w:sz="0" w:space="0" w:color="auto"/>
                    <w:bottom w:val="none" w:sz="0" w:space="0" w:color="auto"/>
                    <w:right w:val="none" w:sz="0" w:space="0" w:color="auto"/>
                  </w:divBdr>
                  <w:divsChild>
                    <w:div w:id="1401294633">
                      <w:marLeft w:val="0"/>
                      <w:marRight w:val="0"/>
                      <w:marTop w:val="0"/>
                      <w:marBottom w:val="0"/>
                      <w:divBdr>
                        <w:top w:val="none" w:sz="0" w:space="0" w:color="auto"/>
                        <w:left w:val="none" w:sz="0" w:space="0" w:color="auto"/>
                        <w:bottom w:val="none" w:sz="0" w:space="0" w:color="auto"/>
                        <w:right w:val="none" w:sz="0" w:space="0" w:color="auto"/>
                      </w:divBdr>
                      <w:divsChild>
                        <w:div w:id="1007947295">
                          <w:marLeft w:val="0"/>
                          <w:marRight w:val="0"/>
                          <w:marTop w:val="0"/>
                          <w:marBottom w:val="0"/>
                          <w:divBdr>
                            <w:top w:val="none" w:sz="0" w:space="0" w:color="auto"/>
                            <w:left w:val="none" w:sz="0" w:space="0" w:color="auto"/>
                            <w:bottom w:val="none" w:sz="0" w:space="0" w:color="auto"/>
                            <w:right w:val="none" w:sz="0" w:space="0" w:color="auto"/>
                          </w:divBdr>
                          <w:divsChild>
                            <w:div w:id="491914092">
                              <w:marLeft w:val="150"/>
                              <w:marRight w:val="150"/>
                              <w:marTop w:val="90"/>
                              <w:marBottom w:val="270"/>
                              <w:divBdr>
                                <w:top w:val="none" w:sz="0" w:space="0" w:color="auto"/>
                                <w:left w:val="none" w:sz="0" w:space="0" w:color="auto"/>
                                <w:bottom w:val="none" w:sz="0" w:space="0" w:color="auto"/>
                                <w:right w:val="none" w:sz="0" w:space="0" w:color="auto"/>
                              </w:divBdr>
                              <w:divsChild>
                                <w:div w:id="38601228">
                                  <w:marLeft w:val="0"/>
                                  <w:marRight w:val="0"/>
                                  <w:marTop w:val="0"/>
                                  <w:marBottom w:val="0"/>
                                  <w:divBdr>
                                    <w:top w:val="none" w:sz="0" w:space="0" w:color="auto"/>
                                    <w:left w:val="none" w:sz="0" w:space="0" w:color="auto"/>
                                    <w:bottom w:val="none" w:sz="0" w:space="0" w:color="auto"/>
                                    <w:right w:val="none" w:sz="0" w:space="0" w:color="auto"/>
                                  </w:divBdr>
                                  <w:divsChild>
                                    <w:div w:id="1795635200">
                                      <w:marLeft w:val="0"/>
                                      <w:marRight w:val="0"/>
                                      <w:marTop w:val="0"/>
                                      <w:marBottom w:val="0"/>
                                      <w:divBdr>
                                        <w:top w:val="none" w:sz="0" w:space="0" w:color="auto"/>
                                        <w:left w:val="none" w:sz="0" w:space="0" w:color="auto"/>
                                        <w:bottom w:val="none" w:sz="0" w:space="0" w:color="auto"/>
                                        <w:right w:val="none" w:sz="0" w:space="0" w:color="auto"/>
                                      </w:divBdr>
                                    </w:div>
                                  </w:divsChild>
                                </w:div>
                                <w:div w:id="787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877672">
              <w:marLeft w:val="0"/>
              <w:marRight w:val="0"/>
              <w:marTop w:val="0"/>
              <w:marBottom w:val="150"/>
              <w:divBdr>
                <w:top w:val="none" w:sz="0" w:space="0" w:color="auto"/>
                <w:left w:val="none" w:sz="0" w:space="0" w:color="auto"/>
                <w:bottom w:val="none" w:sz="0" w:space="0" w:color="auto"/>
                <w:right w:val="none" w:sz="0" w:space="0" w:color="auto"/>
              </w:divBdr>
              <w:divsChild>
                <w:div w:id="1931810870">
                  <w:marLeft w:val="0"/>
                  <w:marRight w:val="0"/>
                  <w:marTop w:val="0"/>
                  <w:marBottom w:val="0"/>
                  <w:divBdr>
                    <w:top w:val="none" w:sz="0" w:space="0" w:color="auto"/>
                    <w:left w:val="none" w:sz="0" w:space="0" w:color="auto"/>
                    <w:bottom w:val="none" w:sz="0" w:space="0" w:color="auto"/>
                    <w:right w:val="none" w:sz="0" w:space="0" w:color="auto"/>
                  </w:divBdr>
                  <w:divsChild>
                    <w:div w:id="12602144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74371796">
      <w:bodyDiv w:val="1"/>
      <w:marLeft w:val="0"/>
      <w:marRight w:val="0"/>
      <w:marTop w:val="0"/>
      <w:marBottom w:val="0"/>
      <w:divBdr>
        <w:top w:val="none" w:sz="0" w:space="0" w:color="auto"/>
        <w:left w:val="none" w:sz="0" w:space="0" w:color="auto"/>
        <w:bottom w:val="none" w:sz="0" w:space="0" w:color="auto"/>
        <w:right w:val="none" w:sz="0" w:space="0" w:color="auto"/>
      </w:divBdr>
    </w:div>
    <w:div w:id="525336953">
      <w:bodyDiv w:val="1"/>
      <w:marLeft w:val="0"/>
      <w:marRight w:val="0"/>
      <w:marTop w:val="0"/>
      <w:marBottom w:val="0"/>
      <w:divBdr>
        <w:top w:val="none" w:sz="0" w:space="0" w:color="auto"/>
        <w:left w:val="none" w:sz="0" w:space="0" w:color="auto"/>
        <w:bottom w:val="none" w:sz="0" w:space="0" w:color="auto"/>
        <w:right w:val="none" w:sz="0" w:space="0" w:color="auto"/>
      </w:divBdr>
    </w:div>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914389134">
      <w:bodyDiv w:val="1"/>
      <w:marLeft w:val="0"/>
      <w:marRight w:val="0"/>
      <w:marTop w:val="0"/>
      <w:marBottom w:val="0"/>
      <w:divBdr>
        <w:top w:val="none" w:sz="0" w:space="0" w:color="auto"/>
        <w:left w:val="none" w:sz="0" w:space="0" w:color="auto"/>
        <w:bottom w:val="none" w:sz="0" w:space="0" w:color="auto"/>
        <w:right w:val="none" w:sz="0" w:space="0" w:color="auto"/>
      </w:divBdr>
    </w:div>
    <w:div w:id="1379008722">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 w:id="1913854837">
      <w:bodyDiv w:val="1"/>
      <w:marLeft w:val="0"/>
      <w:marRight w:val="0"/>
      <w:marTop w:val="0"/>
      <w:marBottom w:val="0"/>
      <w:divBdr>
        <w:top w:val="none" w:sz="0" w:space="0" w:color="auto"/>
        <w:left w:val="none" w:sz="0" w:space="0" w:color="auto"/>
        <w:bottom w:val="none" w:sz="0" w:space="0" w:color="auto"/>
        <w:right w:val="none" w:sz="0" w:space="0" w:color="auto"/>
      </w:divBdr>
      <w:divsChild>
        <w:div w:id="533075531">
          <w:marLeft w:val="0"/>
          <w:marRight w:val="0"/>
          <w:marTop w:val="0"/>
          <w:marBottom w:val="0"/>
          <w:divBdr>
            <w:top w:val="none" w:sz="0" w:space="0" w:color="auto"/>
            <w:left w:val="none" w:sz="0" w:space="0" w:color="auto"/>
            <w:bottom w:val="none" w:sz="0" w:space="0" w:color="auto"/>
            <w:right w:val="none" w:sz="0" w:space="0" w:color="auto"/>
          </w:divBdr>
          <w:divsChild>
            <w:div w:id="1782458925">
              <w:marLeft w:val="0"/>
              <w:marRight w:val="0"/>
              <w:marTop w:val="0"/>
              <w:marBottom w:val="0"/>
              <w:divBdr>
                <w:top w:val="none" w:sz="0" w:space="0" w:color="auto"/>
                <w:left w:val="none" w:sz="0" w:space="0" w:color="auto"/>
                <w:bottom w:val="none" w:sz="0" w:space="0" w:color="auto"/>
                <w:right w:val="none" w:sz="0" w:space="0" w:color="auto"/>
              </w:divBdr>
              <w:divsChild>
                <w:div w:id="1504512183">
                  <w:marLeft w:val="0"/>
                  <w:marRight w:val="0"/>
                  <w:marTop w:val="0"/>
                  <w:marBottom w:val="0"/>
                  <w:divBdr>
                    <w:top w:val="none" w:sz="0" w:space="0" w:color="auto"/>
                    <w:left w:val="none" w:sz="0" w:space="0" w:color="auto"/>
                    <w:bottom w:val="none" w:sz="0" w:space="0" w:color="auto"/>
                    <w:right w:val="none" w:sz="0" w:space="0" w:color="auto"/>
                  </w:divBdr>
                  <w:divsChild>
                    <w:div w:id="2087603501">
                      <w:marLeft w:val="0"/>
                      <w:marRight w:val="0"/>
                      <w:marTop w:val="0"/>
                      <w:marBottom w:val="0"/>
                      <w:divBdr>
                        <w:top w:val="none" w:sz="0" w:space="0" w:color="auto"/>
                        <w:left w:val="none" w:sz="0" w:space="0" w:color="auto"/>
                        <w:bottom w:val="none" w:sz="0" w:space="0" w:color="auto"/>
                        <w:right w:val="none" w:sz="0" w:space="0" w:color="auto"/>
                      </w:divBdr>
                      <w:divsChild>
                        <w:div w:id="6368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12773">
          <w:marLeft w:val="150"/>
          <w:marRight w:val="150"/>
          <w:marTop w:val="300"/>
          <w:marBottom w:val="1200"/>
          <w:divBdr>
            <w:top w:val="none" w:sz="0" w:space="0" w:color="auto"/>
            <w:left w:val="none" w:sz="0" w:space="0" w:color="auto"/>
            <w:bottom w:val="none" w:sz="0" w:space="0" w:color="auto"/>
            <w:right w:val="none" w:sz="0" w:space="0" w:color="auto"/>
          </w:divBdr>
          <w:divsChild>
            <w:div w:id="2143114150">
              <w:marLeft w:val="420"/>
              <w:marRight w:val="420"/>
              <w:marTop w:val="300"/>
              <w:marBottom w:val="90"/>
              <w:divBdr>
                <w:top w:val="none" w:sz="0" w:space="0" w:color="auto"/>
                <w:left w:val="none" w:sz="0" w:space="0" w:color="auto"/>
                <w:bottom w:val="none" w:sz="0" w:space="0" w:color="auto"/>
                <w:right w:val="none" w:sz="0" w:space="0" w:color="auto"/>
              </w:divBdr>
              <w:divsChild>
                <w:div w:id="929235144">
                  <w:marLeft w:val="0"/>
                  <w:marRight w:val="0"/>
                  <w:marTop w:val="0"/>
                  <w:marBottom w:val="0"/>
                  <w:divBdr>
                    <w:top w:val="none" w:sz="0" w:space="0" w:color="auto"/>
                    <w:left w:val="none" w:sz="0" w:space="0" w:color="auto"/>
                    <w:bottom w:val="none" w:sz="0" w:space="0" w:color="auto"/>
                    <w:right w:val="none" w:sz="0" w:space="0" w:color="auto"/>
                  </w:divBdr>
                </w:div>
              </w:divsChild>
            </w:div>
            <w:div w:id="1235966832">
              <w:marLeft w:val="-150"/>
              <w:marRight w:val="-150"/>
              <w:marTop w:val="0"/>
              <w:marBottom w:val="0"/>
              <w:divBdr>
                <w:top w:val="none" w:sz="0" w:space="0" w:color="auto"/>
                <w:left w:val="none" w:sz="0" w:space="0" w:color="auto"/>
                <w:bottom w:val="none" w:sz="0" w:space="0" w:color="auto"/>
                <w:right w:val="none" w:sz="0" w:space="0" w:color="auto"/>
              </w:divBdr>
              <w:divsChild>
                <w:div w:id="747117361">
                  <w:marLeft w:val="0"/>
                  <w:marRight w:val="0"/>
                  <w:marTop w:val="0"/>
                  <w:marBottom w:val="0"/>
                  <w:divBdr>
                    <w:top w:val="none" w:sz="0" w:space="0" w:color="auto"/>
                    <w:left w:val="none" w:sz="0" w:space="0" w:color="auto"/>
                    <w:bottom w:val="none" w:sz="0" w:space="0" w:color="auto"/>
                    <w:right w:val="none" w:sz="0" w:space="0" w:color="auto"/>
                  </w:divBdr>
                  <w:divsChild>
                    <w:div w:id="1310162333">
                      <w:marLeft w:val="0"/>
                      <w:marRight w:val="0"/>
                      <w:marTop w:val="0"/>
                      <w:marBottom w:val="0"/>
                      <w:divBdr>
                        <w:top w:val="none" w:sz="0" w:space="0" w:color="auto"/>
                        <w:left w:val="none" w:sz="0" w:space="0" w:color="auto"/>
                        <w:bottom w:val="none" w:sz="0" w:space="0" w:color="auto"/>
                        <w:right w:val="none" w:sz="0" w:space="0" w:color="auto"/>
                      </w:divBdr>
                      <w:divsChild>
                        <w:div w:id="1170098009">
                          <w:marLeft w:val="0"/>
                          <w:marRight w:val="0"/>
                          <w:marTop w:val="0"/>
                          <w:marBottom w:val="0"/>
                          <w:divBdr>
                            <w:top w:val="none" w:sz="0" w:space="0" w:color="auto"/>
                            <w:left w:val="none" w:sz="0" w:space="0" w:color="auto"/>
                            <w:bottom w:val="none" w:sz="0" w:space="0" w:color="auto"/>
                            <w:right w:val="none" w:sz="0" w:space="0" w:color="auto"/>
                          </w:divBdr>
                          <w:divsChild>
                            <w:div w:id="757603935">
                              <w:marLeft w:val="150"/>
                              <w:marRight w:val="150"/>
                              <w:marTop w:val="90"/>
                              <w:marBottom w:val="270"/>
                              <w:divBdr>
                                <w:top w:val="none" w:sz="0" w:space="0" w:color="auto"/>
                                <w:left w:val="none" w:sz="0" w:space="0" w:color="auto"/>
                                <w:bottom w:val="none" w:sz="0" w:space="0" w:color="auto"/>
                                <w:right w:val="none" w:sz="0" w:space="0" w:color="auto"/>
                              </w:divBdr>
                              <w:divsChild>
                                <w:div w:id="1107120769">
                                  <w:marLeft w:val="0"/>
                                  <w:marRight w:val="0"/>
                                  <w:marTop w:val="0"/>
                                  <w:marBottom w:val="0"/>
                                  <w:divBdr>
                                    <w:top w:val="none" w:sz="0" w:space="0" w:color="auto"/>
                                    <w:left w:val="none" w:sz="0" w:space="0" w:color="auto"/>
                                    <w:bottom w:val="none" w:sz="0" w:space="0" w:color="auto"/>
                                    <w:right w:val="none" w:sz="0" w:space="0" w:color="auto"/>
                                  </w:divBdr>
                                  <w:divsChild>
                                    <w:div w:id="987787083">
                                      <w:marLeft w:val="0"/>
                                      <w:marRight w:val="0"/>
                                      <w:marTop w:val="0"/>
                                      <w:marBottom w:val="0"/>
                                      <w:divBdr>
                                        <w:top w:val="none" w:sz="0" w:space="0" w:color="auto"/>
                                        <w:left w:val="none" w:sz="0" w:space="0" w:color="auto"/>
                                        <w:bottom w:val="none" w:sz="0" w:space="0" w:color="auto"/>
                                        <w:right w:val="none" w:sz="0" w:space="0" w:color="auto"/>
                                      </w:divBdr>
                                    </w:div>
                                  </w:divsChild>
                                </w:div>
                                <w:div w:id="10503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347414">
              <w:marLeft w:val="0"/>
              <w:marRight w:val="0"/>
              <w:marTop w:val="0"/>
              <w:marBottom w:val="150"/>
              <w:divBdr>
                <w:top w:val="none" w:sz="0" w:space="0" w:color="auto"/>
                <w:left w:val="none" w:sz="0" w:space="0" w:color="auto"/>
                <w:bottom w:val="none" w:sz="0" w:space="0" w:color="auto"/>
                <w:right w:val="none" w:sz="0" w:space="0" w:color="auto"/>
              </w:divBdr>
              <w:divsChild>
                <w:div w:id="1488135408">
                  <w:marLeft w:val="0"/>
                  <w:marRight w:val="0"/>
                  <w:marTop w:val="0"/>
                  <w:marBottom w:val="0"/>
                  <w:divBdr>
                    <w:top w:val="none" w:sz="0" w:space="0" w:color="auto"/>
                    <w:left w:val="none" w:sz="0" w:space="0" w:color="auto"/>
                    <w:bottom w:val="none" w:sz="0" w:space="0" w:color="auto"/>
                    <w:right w:val="none" w:sz="0" w:space="0" w:color="auto"/>
                  </w:divBdr>
                  <w:divsChild>
                    <w:div w:id="21144724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24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325C-9BEC-4EE7-84BD-BB1D3408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1108</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Виктория Яковлева</dc:creator>
  <cp:lastModifiedBy>Customer</cp:lastModifiedBy>
  <cp:revision>47</cp:revision>
  <cp:lastPrinted>2020-07-10T06:39:00Z</cp:lastPrinted>
  <dcterms:created xsi:type="dcterms:W3CDTF">2019-12-26T12:52:00Z</dcterms:created>
  <dcterms:modified xsi:type="dcterms:W3CDTF">2020-12-28T09:31:00Z</dcterms:modified>
</cp:coreProperties>
</file>